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638A3" w14:textId="0727AFE1" w:rsidR="005B71A4" w:rsidRDefault="00F515DA" w:rsidP="00364C35">
      <w:pPr>
        <w:jc w:val="center"/>
      </w:pPr>
      <w:r>
        <w:rPr>
          <w:noProof/>
        </w:rPr>
        <w:drawing>
          <wp:inline distT="0" distB="0" distL="0" distR="0" wp14:anchorId="1892F0BB" wp14:editId="7EF1ECA8">
            <wp:extent cx="2188028" cy="224500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1">
                      <a:extLst>
                        <a:ext uri="{28A0092B-C50C-407E-A947-70E740481C1C}">
                          <a14:useLocalDpi xmlns:a14="http://schemas.microsoft.com/office/drawing/2010/main" val="0"/>
                        </a:ext>
                      </a:extLst>
                    </a:blip>
                    <a:stretch>
                      <a:fillRect/>
                    </a:stretch>
                  </pic:blipFill>
                  <pic:spPr>
                    <a:xfrm>
                      <a:off x="0" y="0"/>
                      <a:ext cx="2208701" cy="2266219"/>
                    </a:xfrm>
                    <a:prstGeom prst="rect">
                      <a:avLst/>
                    </a:prstGeom>
                  </pic:spPr>
                </pic:pic>
              </a:graphicData>
            </a:graphic>
          </wp:inline>
        </w:drawing>
      </w:r>
    </w:p>
    <w:p w14:paraId="4A776CE4" w14:textId="77777777" w:rsidR="0029157A" w:rsidRPr="00F515DA" w:rsidRDefault="0029157A" w:rsidP="00364C35">
      <w:pPr>
        <w:jc w:val="center"/>
        <w:rPr>
          <w:sz w:val="4"/>
          <w:szCs w:val="8"/>
        </w:rPr>
      </w:pPr>
    </w:p>
    <w:p w14:paraId="1A88BBAD" w14:textId="16CF5EE5" w:rsidR="00093EF0" w:rsidRDefault="0029157A" w:rsidP="0029157A">
      <w:pPr>
        <w:jc w:val="center"/>
      </w:pPr>
      <w:r>
        <w:rPr>
          <w:noProof/>
        </w:rPr>
        <w:drawing>
          <wp:inline distT="0" distB="0" distL="0" distR="0" wp14:anchorId="2C782DD1" wp14:editId="1D841FCE">
            <wp:extent cx="1990725" cy="683057"/>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44137" cy="701384"/>
                    </a:xfrm>
                    <a:prstGeom prst="rect">
                      <a:avLst/>
                    </a:prstGeom>
                  </pic:spPr>
                </pic:pic>
              </a:graphicData>
            </a:graphic>
          </wp:inline>
        </w:drawing>
      </w:r>
    </w:p>
    <w:p w14:paraId="1D06CDED" w14:textId="77777777" w:rsidR="00F11119" w:rsidRDefault="00F11119" w:rsidP="00093EF0"/>
    <w:p w14:paraId="7BBFDA2B" w14:textId="46F885AB" w:rsidR="005B71A4" w:rsidRPr="00093EF0" w:rsidRDefault="00341F08" w:rsidP="00783C34">
      <w:pPr>
        <w:pStyle w:val="Title"/>
      </w:pPr>
      <w:r>
        <w:t>Home Learning Policy</w:t>
      </w:r>
    </w:p>
    <w:p w14:paraId="0468BFC7" w14:textId="4191F282" w:rsidR="00093EF0" w:rsidRDefault="00093EF0" w:rsidP="00093EF0"/>
    <w:p w14:paraId="37DE0E7E" w14:textId="77777777" w:rsidR="00EB4D5D" w:rsidRDefault="00EB4D5D" w:rsidP="00093EF0"/>
    <w:p w14:paraId="02590C63" w14:textId="12A94FD8" w:rsidR="005B71A4" w:rsidRPr="00093EF0" w:rsidRDefault="00093EF0" w:rsidP="00783C34">
      <w:pPr>
        <w:pStyle w:val="Subtitle"/>
      </w:pPr>
      <w:r w:rsidRPr="00093EF0">
        <w:t>Policy Details</w:t>
      </w:r>
    </w:p>
    <w:tbl>
      <w:tblPr>
        <w:tblStyle w:val="GridTable4-Accent1"/>
        <w:tblW w:w="0" w:type="auto"/>
        <w:tblLook w:val="0480" w:firstRow="0" w:lastRow="0" w:firstColumn="1" w:lastColumn="0" w:noHBand="0" w:noVBand="1"/>
      </w:tblPr>
      <w:tblGrid>
        <w:gridCol w:w="2409"/>
        <w:gridCol w:w="6607"/>
      </w:tblGrid>
      <w:tr w:rsidR="00DF396A" w14:paraId="696AB55D" w14:textId="77777777" w:rsidTr="00093E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9" w:type="dxa"/>
          </w:tcPr>
          <w:p w14:paraId="0898C989" w14:textId="01F9108A" w:rsidR="005B71A4" w:rsidRPr="009176B7" w:rsidRDefault="005B71A4" w:rsidP="005B71A4">
            <w:pPr>
              <w:pStyle w:val="NoSpacing"/>
              <w:jc w:val="left"/>
              <w:rPr>
                <w:szCs w:val="32"/>
              </w:rPr>
            </w:pPr>
            <w:r w:rsidRPr="009176B7">
              <w:rPr>
                <w:szCs w:val="32"/>
              </w:rPr>
              <w:t>Policy Level</w:t>
            </w:r>
          </w:p>
        </w:tc>
        <w:tc>
          <w:tcPr>
            <w:tcW w:w="6607" w:type="dxa"/>
          </w:tcPr>
          <w:p w14:paraId="687847E3" w14:textId="1854106C" w:rsidR="005B71A4" w:rsidRPr="009176B7" w:rsidRDefault="00F1200C" w:rsidP="005B71A4">
            <w:pPr>
              <w:pStyle w:val="NoSpacing"/>
              <w:cnfStyle w:val="000000100000" w:firstRow="0" w:lastRow="0" w:firstColumn="0" w:lastColumn="0" w:oddVBand="0" w:evenVBand="0" w:oddHBand="1" w:evenHBand="0" w:firstRowFirstColumn="0" w:firstRowLastColumn="0" w:lastRowFirstColumn="0" w:lastRowLastColumn="0"/>
              <w:rPr>
                <w:szCs w:val="32"/>
              </w:rPr>
            </w:pPr>
            <w:r>
              <w:rPr>
                <w:szCs w:val="32"/>
              </w:rPr>
              <w:t>School</w:t>
            </w:r>
          </w:p>
        </w:tc>
      </w:tr>
      <w:tr w:rsidR="00093EF0" w14:paraId="711596F9" w14:textId="77777777" w:rsidTr="00093EF0">
        <w:tc>
          <w:tcPr>
            <w:cnfStyle w:val="001000000000" w:firstRow="0" w:lastRow="0" w:firstColumn="1" w:lastColumn="0" w:oddVBand="0" w:evenVBand="0" w:oddHBand="0" w:evenHBand="0" w:firstRowFirstColumn="0" w:firstRowLastColumn="0" w:lastRowFirstColumn="0" w:lastRowLastColumn="0"/>
            <w:tcW w:w="2409" w:type="dxa"/>
          </w:tcPr>
          <w:p w14:paraId="50BFED4B" w14:textId="1560FA36" w:rsidR="00093EF0" w:rsidRPr="009176B7" w:rsidRDefault="00093EF0" w:rsidP="005B71A4">
            <w:pPr>
              <w:pStyle w:val="NoSpacing"/>
              <w:jc w:val="left"/>
              <w:rPr>
                <w:szCs w:val="32"/>
              </w:rPr>
            </w:pPr>
            <w:r w:rsidRPr="009176B7">
              <w:rPr>
                <w:szCs w:val="32"/>
              </w:rPr>
              <w:t>Document Approver</w:t>
            </w:r>
          </w:p>
        </w:tc>
        <w:tc>
          <w:tcPr>
            <w:tcW w:w="6607" w:type="dxa"/>
          </w:tcPr>
          <w:p w14:paraId="6DFF2AB0" w14:textId="1B847BC7" w:rsidR="00093EF0" w:rsidRPr="009176B7" w:rsidRDefault="00093EF0" w:rsidP="005B71A4">
            <w:pPr>
              <w:pStyle w:val="NoSpacing"/>
              <w:cnfStyle w:val="000000000000" w:firstRow="0" w:lastRow="0" w:firstColumn="0" w:lastColumn="0" w:oddVBand="0" w:evenVBand="0" w:oddHBand="0" w:evenHBand="0" w:firstRowFirstColumn="0" w:firstRowLastColumn="0" w:lastRowFirstColumn="0" w:lastRowLastColumn="0"/>
              <w:rPr>
                <w:szCs w:val="32"/>
              </w:rPr>
            </w:pPr>
            <w:r w:rsidRPr="009176B7">
              <w:rPr>
                <w:szCs w:val="32"/>
              </w:rPr>
              <w:t>Trust Board</w:t>
            </w:r>
            <w:r w:rsidR="00F1200C">
              <w:rPr>
                <w:szCs w:val="32"/>
              </w:rPr>
              <w:t xml:space="preserve"> </w:t>
            </w:r>
          </w:p>
        </w:tc>
      </w:tr>
      <w:tr w:rsidR="00E175EC" w14:paraId="619E8390" w14:textId="77777777" w:rsidTr="00093E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9" w:type="dxa"/>
          </w:tcPr>
          <w:p w14:paraId="71790F10" w14:textId="616D6A60" w:rsidR="00E175EC" w:rsidRPr="009176B7" w:rsidRDefault="00E175EC" w:rsidP="005B71A4">
            <w:pPr>
              <w:pStyle w:val="NoSpacing"/>
              <w:jc w:val="left"/>
              <w:rPr>
                <w:szCs w:val="32"/>
              </w:rPr>
            </w:pPr>
            <w:r w:rsidRPr="009176B7">
              <w:rPr>
                <w:szCs w:val="32"/>
              </w:rPr>
              <w:t>Document Status</w:t>
            </w:r>
          </w:p>
        </w:tc>
        <w:tc>
          <w:tcPr>
            <w:tcW w:w="6607" w:type="dxa"/>
          </w:tcPr>
          <w:p w14:paraId="4C43D711" w14:textId="77A16192" w:rsidR="00E175EC" w:rsidRPr="009176B7" w:rsidRDefault="00E175EC" w:rsidP="005B71A4">
            <w:pPr>
              <w:pStyle w:val="NoSpacing"/>
              <w:cnfStyle w:val="000000100000" w:firstRow="0" w:lastRow="0" w:firstColumn="0" w:lastColumn="0" w:oddVBand="0" w:evenVBand="0" w:oddHBand="1" w:evenHBand="0" w:firstRowFirstColumn="0" w:firstRowLastColumn="0" w:lastRowFirstColumn="0" w:lastRowLastColumn="0"/>
              <w:rPr>
                <w:szCs w:val="32"/>
              </w:rPr>
            </w:pPr>
            <w:r w:rsidRPr="009176B7">
              <w:rPr>
                <w:szCs w:val="32"/>
              </w:rPr>
              <w:t>Draft</w:t>
            </w:r>
            <w:r w:rsidR="00F1200C">
              <w:rPr>
                <w:szCs w:val="32"/>
              </w:rPr>
              <w:t xml:space="preserve"> </w:t>
            </w:r>
          </w:p>
        </w:tc>
      </w:tr>
      <w:tr w:rsidR="00093EF0" w14:paraId="38AB8A86" w14:textId="77777777" w:rsidTr="00093EF0">
        <w:tc>
          <w:tcPr>
            <w:cnfStyle w:val="001000000000" w:firstRow="0" w:lastRow="0" w:firstColumn="1" w:lastColumn="0" w:oddVBand="0" w:evenVBand="0" w:oddHBand="0" w:evenHBand="0" w:firstRowFirstColumn="0" w:firstRowLastColumn="0" w:lastRowFirstColumn="0" w:lastRowLastColumn="0"/>
            <w:tcW w:w="2409" w:type="dxa"/>
          </w:tcPr>
          <w:p w14:paraId="3115B444" w14:textId="05605942" w:rsidR="00093EF0" w:rsidRPr="009176B7" w:rsidRDefault="00093EF0" w:rsidP="005B71A4">
            <w:pPr>
              <w:pStyle w:val="NoSpacing"/>
              <w:jc w:val="left"/>
              <w:rPr>
                <w:szCs w:val="32"/>
              </w:rPr>
            </w:pPr>
            <w:r w:rsidRPr="009176B7">
              <w:rPr>
                <w:szCs w:val="32"/>
              </w:rPr>
              <w:t>Applicable to</w:t>
            </w:r>
          </w:p>
        </w:tc>
        <w:tc>
          <w:tcPr>
            <w:tcW w:w="6607" w:type="dxa"/>
          </w:tcPr>
          <w:p w14:paraId="28B1663A" w14:textId="27E89FC3" w:rsidR="00093EF0" w:rsidRPr="009176B7" w:rsidRDefault="00F515DA" w:rsidP="005B71A4">
            <w:pPr>
              <w:pStyle w:val="NoSpacing"/>
              <w:cnfStyle w:val="000000000000" w:firstRow="0" w:lastRow="0" w:firstColumn="0" w:lastColumn="0" w:oddVBand="0" w:evenVBand="0" w:oddHBand="0" w:evenHBand="0" w:firstRowFirstColumn="0" w:firstRowLastColumn="0" w:lastRowFirstColumn="0" w:lastRowLastColumn="0"/>
              <w:rPr>
                <w:szCs w:val="32"/>
              </w:rPr>
            </w:pPr>
            <w:r>
              <w:rPr>
                <w:szCs w:val="32"/>
              </w:rPr>
              <w:t>Courthouse Green Primary School</w:t>
            </w:r>
          </w:p>
        </w:tc>
      </w:tr>
      <w:tr w:rsidR="005B71A4" w14:paraId="2607A820" w14:textId="77777777" w:rsidTr="00093E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9" w:type="dxa"/>
          </w:tcPr>
          <w:p w14:paraId="3A8DFC2C" w14:textId="7FFAF650" w:rsidR="005B71A4" w:rsidRPr="009176B7" w:rsidRDefault="005B71A4" w:rsidP="005B71A4">
            <w:pPr>
              <w:pStyle w:val="NoSpacing"/>
              <w:jc w:val="left"/>
              <w:rPr>
                <w:szCs w:val="32"/>
              </w:rPr>
            </w:pPr>
            <w:r w:rsidRPr="009176B7">
              <w:rPr>
                <w:szCs w:val="32"/>
              </w:rPr>
              <w:t>Review Frequency</w:t>
            </w:r>
          </w:p>
        </w:tc>
        <w:tc>
          <w:tcPr>
            <w:tcW w:w="6607" w:type="dxa"/>
          </w:tcPr>
          <w:p w14:paraId="741007C9" w14:textId="2450C9B4" w:rsidR="005B71A4" w:rsidRPr="009176B7" w:rsidRDefault="00A46B06" w:rsidP="005B71A4">
            <w:pPr>
              <w:pStyle w:val="NoSpacing"/>
              <w:cnfStyle w:val="000000100000" w:firstRow="0" w:lastRow="0" w:firstColumn="0" w:lastColumn="0" w:oddVBand="0" w:evenVBand="0" w:oddHBand="1" w:evenHBand="0" w:firstRowFirstColumn="0" w:firstRowLastColumn="0" w:lastRowFirstColumn="0" w:lastRowLastColumn="0"/>
              <w:rPr>
                <w:szCs w:val="32"/>
              </w:rPr>
            </w:pPr>
            <w:r w:rsidRPr="009176B7">
              <w:rPr>
                <w:szCs w:val="32"/>
              </w:rPr>
              <w:t xml:space="preserve">Every </w:t>
            </w:r>
            <w:r>
              <w:rPr>
                <w:szCs w:val="32"/>
              </w:rPr>
              <w:t>3</w:t>
            </w:r>
            <w:r w:rsidR="00CD6F6F" w:rsidRPr="009176B7">
              <w:rPr>
                <w:szCs w:val="32"/>
              </w:rPr>
              <w:t xml:space="preserve"> Years</w:t>
            </w:r>
          </w:p>
        </w:tc>
      </w:tr>
    </w:tbl>
    <w:p w14:paraId="3F6203A3" w14:textId="77777777" w:rsidR="00093EF0" w:rsidRDefault="00093EF0" w:rsidP="00093EF0">
      <w:pPr>
        <w:pStyle w:val="NoSpacing"/>
      </w:pPr>
    </w:p>
    <w:p w14:paraId="00D64863" w14:textId="2D3CE298" w:rsidR="005B71A4" w:rsidRPr="00093EF0" w:rsidRDefault="005B71A4" w:rsidP="00783C34">
      <w:pPr>
        <w:pStyle w:val="Subtitle"/>
      </w:pPr>
      <w:r w:rsidRPr="00093EF0">
        <w:t xml:space="preserve">Revision History </w:t>
      </w:r>
    </w:p>
    <w:tbl>
      <w:tblPr>
        <w:tblStyle w:val="GridTable4-Accent1"/>
        <w:tblW w:w="0" w:type="auto"/>
        <w:tblLook w:val="04A0" w:firstRow="1" w:lastRow="0" w:firstColumn="1" w:lastColumn="0" w:noHBand="0" w:noVBand="1"/>
      </w:tblPr>
      <w:tblGrid>
        <w:gridCol w:w="1129"/>
        <w:gridCol w:w="2268"/>
        <w:gridCol w:w="3693"/>
        <w:gridCol w:w="1926"/>
      </w:tblGrid>
      <w:tr w:rsidR="00C45FA7" w14:paraId="599EEBFE" w14:textId="77777777" w:rsidTr="005E24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50DA81FA" w14:textId="3E6C4060" w:rsidR="005B71A4" w:rsidRPr="009176B7" w:rsidRDefault="005B71A4" w:rsidP="005B71A4">
            <w:pPr>
              <w:pStyle w:val="NoSpacing"/>
              <w:rPr>
                <w:b w:val="0"/>
                <w:bCs w:val="0"/>
                <w:szCs w:val="32"/>
              </w:rPr>
            </w:pPr>
            <w:r w:rsidRPr="009176B7">
              <w:rPr>
                <w:b w:val="0"/>
                <w:bCs w:val="0"/>
                <w:szCs w:val="32"/>
              </w:rPr>
              <w:t>Revision</w:t>
            </w:r>
          </w:p>
        </w:tc>
        <w:tc>
          <w:tcPr>
            <w:tcW w:w="2268" w:type="dxa"/>
          </w:tcPr>
          <w:p w14:paraId="69B92351" w14:textId="5A2E1554" w:rsidR="005B71A4" w:rsidRPr="009176B7" w:rsidRDefault="005B71A4" w:rsidP="005B71A4">
            <w:pPr>
              <w:pStyle w:val="NoSpacing"/>
              <w:cnfStyle w:val="100000000000" w:firstRow="1" w:lastRow="0" w:firstColumn="0" w:lastColumn="0" w:oddVBand="0" w:evenVBand="0" w:oddHBand="0" w:evenHBand="0" w:firstRowFirstColumn="0" w:firstRowLastColumn="0" w:lastRowFirstColumn="0" w:lastRowLastColumn="0"/>
              <w:rPr>
                <w:b w:val="0"/>
                <w:bCs w:val="0"/>
                <w:szCs w:val="32"/>
              </w:rPr>
            </w:pPr>
            <w:r w:rsidRPr="009176B7">
              <w:rPr>
                <w:b w:val="0"/>
                <w:bCs w:val="0"/>
                <w:szCs w:val="32"/>
              </w:rPr>
              <w:t>Date</w:t>
            </w:r>
          </w:p>
        </w:tc>
        <w:tc>
          <w:tcPr>
            <w:tcW w:w="3693" w:type="dxa"/>
          </w:tcPr>
          <w:p w14:paraId="7E8CCFE9" w14:textId="49511C06" w:rsidR="005B71A4" w:rsidRPr="009176B7" w:rsidRDefault="005B71A4" w:rsidP="005B71A4">
            <w:pPr>
              <w:pStyle w:val="NoSpacing"/>
              <w:cnfStyle w:val="100000000000" w:firstRow="1" w:lastRow="0" w:firstColumn="0" w:lastColumn="0" w:oddVBand="0" w:evenVBand="0" w:oddHBand="0" w:evenHBand="0" w:firstRowFirstColumn="0" w:firstRowLastColumn="0" w:lastRowFirstColumn="0" w:lastRowLastColumn="0"/>
              <w:rPr>
                <w:b w:val="0"/>
                <w:bCs w:val="0"/>
                <w:szCs w:val="32"/>
              </w:rPr>
            </w:pPr>
            <w:r w:rsidRPr="009176B7">
              <w:rPr>
                <w:b w:val="0"/>
                <w:bCs w:val="0"/>
                <w:szCs w:val="32"/>
              </w:rPr>
              <w:t>Details</w:t>
            </w:r>
          </w:p>
        </w:tc>
        <w:tc>
          <w:tcPr>
            <w:tcW w:w="1926" w:type="dxa"/>
          </w:tcPr>
          <w:p w14:paraId="7B1116A7" w14:textId="7C734EA8" w:rsidR="005B71A4" w:rsidRPr="009176B7" w:rsidRDefault="005B71A4" w:rsidP="005B71A4">
            <w:pPr>
              <w:pStyle w:val="NoSpacing"/>
              <w:cnfStyle w:val="100000000000" w:firstRow="1" w:lastRow="0" w:firstColumn="0" w:lastColumn="0" w:oddVBand="0" w:evenVBand="0" w:oddHBand="0" w:evenHBand="0" w:firstRowFirstColumn="0" w:firstRowLastColumn="0" w:lastRowFirstColumn="0" w:lastRowLastColumn="0"/>
              <w:rPr>
                <w:b w:val="0"/>
                <w:bCs w:val="0"/>
                <w:szCs w:val="32"/>
              </w:rPr>
            </w:pPr>
            <w:r w:rsidRPr="009176B7">
              <w:rPr>
                <w:b w:val="0"/>
                <w:bCs w:val="0"/>
                <w:szCs w:val="32"/>
              </w:rPr>
              <w:t>Approved by</w:t>
            </w:r>
          </w:p>
        </w:tc>
      </w:tr>
      <w:tr w:rsidR="00C45FA7" w14:paraId="2DBB4DE3" w14:textId="77777777" w:rsidTr="005E2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0D05BB2" w14:textId="59770324" w:rsidR="005B71A4" w:rsidRPr="009176B7" w:rsidRDefault="00093EF0" w:rsidP="00093EF0">
            <w:pPr>
              <w:pStyle w:val="NoSpacing"/>
              <w:jc w:val="center"/>
              <w:rPr>
                <w:b w:val="0"/>
                <w:bCs w:val="0"/>
                <w:szCs w:val="32"/>
              </w:rPr>
            </w:pPr>
            <w:r w:rsidRPr="009176B7">
              <w:rPr>
                <w:b w:val="0"/>
                <w:bCs w:val="0"/>
                <w:szCs w:val="32"/>
              </w:rPr>
              <w:t>0</w:t>
            </w:r>
          </w:p>
        </w:tc>
        <w:tc>
          <w:tcPr>
            <w:tcW w:w="2268" w:type="dxa"/>
          </w:tcPr>
          <w:p w14:paraId="145A8F23" w14:textId="4B0D04CA" w:rsidR="005B71A4" w:rsidRPr="009176B7" w:rsidRDefault="00341F08" w:rsidP="005B71A4">
            <w:pPr>
              <w:pStyle w:val="NoSpacing"/>
              <w:cnfStyle w:val="000000100000" w:firstRow="0" w:lastRow="0" w:firstColumn="0" w:lastColumn="0" w:oddVBand="0" w:evenVBand="0" w:oddHBand="1" w:evenHBand="0" w:firstRowFirstColumn="0" w:firstRowLastColumn="0" w:lastRowFirstColumn="0" w:lastRowLastColumn="0"/>
              <w:rPr>
                <w:szCs w:val="32"/>
              </w:rPr>
            </w:pPr>
            <w:r>
              <w:rPr>
                <w:szCs w:val="32"/>
              </w:rPr>
              <w:t>April 2026</w:t>
            </w:r>
          </w:p>
        </w:tc>
        <w:tc>
          <w:tcPr>
            <w:tcW w:w="3693" w:type="dxa"/>
          </w:tcPr>
          <w:p w14:paraId="7131F286" w14:textId="277523CD" w:rsidR="005B71A4" w:rsidRPr="009176B7" w:rsidRDefault="000C77D7" w:rsidP="005B71A4">
            <w:pPr>
              <w:pStyle w:val="NoSpacing"/>
              <w:cnfStyle w:val="000000100000" w:firstRow="0" w:lastRow="0" w:firstColumn="0" w:lastColumn="0" w:oddVBand="0" w:evenVBand="0" w:oddHBand="1" w:evenHBand="0" w:firstRowFirstColumn="0" w:firstRowLastColumn="0" w:lastRowFirstColumn="0" w:lastRowLastColumn="0"/>
              <w:rPr>
                <w:szCs w:val="32"/>
              </w:rPr>
            </w:pPr>
            <w:r w:rsidRPr="009176B7">
              <w:rPr>
                <w:szCs w:val="32"/>
              </w:rPr>
              <w:t>First Issue</w:t>
            </w:r>
          </w:p>
        </w:tc>
        <w:tc>
          <w:tcPr>
            <w:tcW w:w="1926" w:type="dxa"/>
          </w:tcPr>
          <w:p w14:paraId="24320374" w14:textId="77777777" w:rsidR="005B71A4" w:rsidRPr="009176B7" w:rsidRDefault="005B71A4" w:rsidP="005B71A4">
            <w:pPr>
              <w:pStyle w:val="NoSpacing"/>
              <w:cnfStyle w:val="000000100000" w:firstRow="0" w:lastRow="0" w:firstColumn="0" w:lastColumn="0" w:oddVBand="0" w:evenVBand="0" w:oddHBand="1" w:evenHBand="0" w:firstRowFirstColumn="0" w:firstRowLastColumn="0" w:lastRowFirstColumn="0" w:lastRowLastColumn="0"/>
              <w:rPr>
                <w:szCs w:val="32"/>
              </w:rPr>
            </w:pPr>
          </w:p>
        </w:tc>
      </w:tr>
      <w:tr w:rsidR="005B71A4" w14:paraId="2B2855BD" w14:textId="77777777" w:rsidTr="005E2419">
        <w:tc>
          <w:tcPr>
            <w:cnfStyle w:val="001000000000" w:firstRow="0" w:lastRow="0" w:firstColumn="1" w:lastColumn="0" w:oddVBand="0" w:evenVBand="0" w:oddHBand="0" w:evenHBand="0" w:firstRowFirstColumn="0" w:firstRowLastColumn="0" w:lastRowFirstColumn="0" w:lastRowLastColumn="0"/>
            <w:tcW w:w="1129" w:type="dxa"/>
          </w:tcPr>
          <w:p w14:paraId="05A7C1A7" w14:textId="77777777" w:rsidR="005B71A4" w:rsidRPr="009176B7" w:rsidRDefault="005B71A4" w:rsidP="00093EF0">
            <w:pPr>
              <w:pStyle w:val="NoSpacing"/>
              <w:jc w:val="center"/>
              <w:rPr>
                <w:b w:val="0"/>
                <w:bCs w:val="0"/>
                <w:szCs w:val="32"/>
              </w:rPr>
            </w:pPr>
          </w:p>
        </w:tc>
        <w:tc>
          <w:tcPr>
            <w:tcW w:w="2268" w:type="dxa"/>
          </w:tcPr>
          <w:p w14:paraId="0FBCE263" w14:textId="77777777" w:rsidR="005B71A4" w:rsidRPr="009176B7" w:rsidRDefault="005B71A4" w:rsidP="005B71A4">
            <w:pPr>
              <w:pStyle w:val="NoSpacing"/>
              <w:cnfStyle w:val="000000000000" w:firstRow="0" w:lastRow="0" w:firstColumn="0" w:lastColumn="0" w:oddVBand="0" w:evenVBand="0" w:oddHBand="0" w:evenHBand="0" w:firstRowFirstColumn="0" w:firstRowLastColumn="0" w:lastRowFirstColumn="0" w:lastRowLastColumn="0"/>
              <w:rPr>
                <w:szCs w:val="32"/>
              </w:rPr>
            </w:pPr>
          </w:p>
        </w:tc>
        <w:tc>
          <w:tcPr>
            <w:tcW w:w="3693" w:type="dxa"/>
          </w:tcPr>
          <w:p w14:paraId="5C45A4B7" w14:textId="77777777" w:rsidR="005B71A4" w:rsidRPr="009176B7" w:rsidRDefault="005B71A4" w:rsidP="005B71A4">
            <w:pPr>
              <w:pStyle w:val="NoSpacing"/>
              <w:cnfStyle w:val="000000000000" w:firstRow="0" w:lastRow="0" w:firstColumn="0" w:lastColumn="0" w:oddVBand="0" w:evenVBand="0" w:oddHBand="0" w:evenHBand="0" w:firstRowFirstColumn="0" w:firstRowLastColumn="0" w:lastRowFirstColumn="0" w:lastRowLastColumn="0"/>
              <w:rPr>
                <w:szCs w:val="32"/>
              </w:rPr>
            </w:pPr>
          </w:p>
        </w:tc>
        <w:tc>
          <w:tcPr>
            <w:tcW w:w="1926" w:type="dxa"/>
          </w:tcPr>
          <w:p w14:paraId="76CCD585" w14:textId="77777777" w:rsidR="005B71A4" w:rsidRPr="009176B7" w:rsidRDefault="005B71A4" w:rsidP="005B71A4">
            <w:pPr>
              <w:pStyle w:val="NoSpacing"/>
              <w:cnfStyle w:val="000000000000" w:firstRow="0" w:lastRow="0" w:firstColumn="0" w:lastColumn="0" w:oddVBand="0" w:evenVBand="0" w:oddHBand="0" w:evenHBand="0" w:firstRowFirstColumn="0" w:firstRowLastColumn="0" w:lastRowFirstColumn="0" w:lastRowLastColumn="0"/>
              <w:rPr>
                <w:szCs w:val="32"/>
              </w:rPr>
            </w:pPr>
          </w:p>
        </w:tc>
      </w:tr>
      <w:tr w:rsidR="00C45FA7" w14:paraId="43E29F1B" w14:textId="77777777" w:rsidTr="005E2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456E0867" w14:textId="77777777" w:rsidR="005B71A4" w:rsidRPr="009176B7" w:rsidRDefault="005B71A4" w:rsidP="00093EF0">
            <w:pPr>
              <w:pStyle w:val="NoSpacing"/>
              <w:jc w:val="center"/>
              <w:rPr>
                <w:b w:val="0"/>
                <w:bCs w:val="0"/>
                <w:szCs w:val="32"/>
              </w:rPr>
            </w:pPr>
          </w:p>
        </w:tc>
        <w:tc>
          <w:tcPr>
            <w:tcW w:w="2268" w:type="dxa"/>
          </w:tcPr>
          <w:p w14:paraId="294541F8" w14:textId="77777777" w:rsidR="005B71A4" w:rsidRPr="009176B7" w:rsidRDefault="005B71A4" w:rsidP="005B71A4">
            <w:pPr>
              <w:pStyle w:val="NoSpacing"/>
              <w:cnfStyle w:val="000000100000" w:firstRow="0" w:lastRow="0" w:firstColumn="0" w:lastColumn="0" w:oddVBand="0" w:evenVBand="0" w:oddHBand="1" w:evenHBand="0" w:firstRowFirstColumn="0" w:firstRowLastColumn="0" w:lastRowFirstColumn="0" w:lastRowLastColumn="0"/>
              <w:rPr>
                <w:szCs w:val="32"/>
              </w:rPr>
            </w:pPr>
          </w:p>
        </w:tc>
        <w:tc>
          <w:tcPr>
            <w:tcW w:w="3693" w:type="dxa"/>
          </w:tcPr>
          <w:p w14:paraId="610085CF" w14:textId="77777777" w:rsidR="005B71A4" w:rsidRPr="009176B7" w:rsidRDefault="005B71A4" w:rsidP="005B71A4">
            <w:pPr>
              <w:pStyle w:val="NoSpacing"/>
              <w:cnfStyle w:val="000000100000" w:firstRow="0" w:lastRow="0" w:firstColumn="0" w:lastColumn="0" w:oddVBand="0" w:evenVBand="0" w:oddHBand="1" w:evenHBand="0" w:firstRowFirstColumn="0" w:firstRowLastColumn="0" w:lastRowFirstColumn="0" w:lastRowLastColumn="0"/>
              <w:rPr>
                <w:szCs w:val="32"/>
              </w:rPr>
            </w:pPr>
          </w:p>
        </w:tc>
        <w:tc>
          <w:tcPr>
            <w:tcW w:w="1926" w:type="dxa"/>
          </w:tcPr>
          <w:p w14:paraId="6C1A314F" w14:textId="77777777" w:rsidR="005B71A4" w:rsidRPr="009176B7" w:rsidRDefault="005B71A4" w:rsidP="005B71A4">
            <w:pPr>
              <w:pStyle w:val="NoSpacing"/>
              <w:cnfStyle w:val="000000100000" w:firstRow="0" w:lastRow="0" w:firstColumn="0" w:lastColumn="0" w:oddVBand="0" w:evenVBand="0" w:oddHBand="1" w:evenHBand="0" w:firstRowFirstColumn="0" w:firstRowLastColumn="0" w:lastRowFirstColumn="0" w:lastRowLastColumn="0"/>
              <w:rPr>
                <w:szCs w:val="32"/>
              </w:rPr>
            </w:pPr>
          </w:p>
        </w:tc>
      </w:tr>
      <w:tr w:rsidR="005B71A4" w14:paraId="219D7338" w14:textId="77777777" w:rsidTr="005E2419">
        <w:tc>
          <w:tcPr>
            <w:cnfStyle w:val="001000000000" w:firstRow="0" w:lastRow="0" w:firstColumn="1" w:lastColumn="0" w:oddVBand="0" w:evenVBand="0" w:oddHBand="0" w:evenHBand="0" w:firstRowFirstColumn="0" w:firstRowLastColumn="0" w:lastRowFirstColumn="0" w:lastRowLastColumn="0"/>
            <w:tcW w:w="1129" w:type="dxa"/>
          </w:tcPr>
          <w:p w14:paraId="67FEAEF1" w14:textId="77777777" w:rsidR="005B71A4" w:rsidRPr="009176B7" w:rsidRDefault="005B71A4" w:rsidP="00093EF0">
            <w:pPr>
              <w:pStyle w:val="NoSpacing"/>
              <w:jc w:val="center"/>
              <w:rPr>
                <w:b w:val="0"/>
                <w:bCs w:val="0"/>
                <w:szCs w:val="32"/>
              </w:rPr>
            </w:pPr>
          </w:p>
        </w:tc>
        <w:tc>
          <w:tcPr>
            <w:tcW w:w="2268" w:type="dxa"/>
          </w:tcPr>
          <w:p w14:paraId="308A2F1D" w14:textId="77777777" w:rsidR="005B71A4" w:rsidRPr="009176B7" w:rsidRDefault="005B71A4" w:rsidP="005B71A4">
            <w:pPr>
              <w:pStyle w:val="NoSpacing"/>
              <w:cnfStyle w:val="000000000000" w:firstRow="0" w:lastRow="0" w:firstColumn="0" w:lastColumn="0" w:oddVBand="0" w:evenVBand="0" w:oddHBand="0" w:evenHBand="0" w:firstRowFirstColumn="0" w:firstRowLastColumn="0" w:lastRowFirstColumn="0" w:lastRowLastColumn="0"/>
              <w:rPr>
                <w:szCs w:val="32"/>
              </w:rPr>
            </w:pPr>
          </w:p>
        </w:tc>
        <w:tc>
          <w:tcPr>
            <w:tcW w:w="3693" w:type="dxa"/>
          </w:tcPr>
          <w:p w14:paraId="403E4407" w14:textId="77777777" w:rsidR="005B71A4" w:rsidRPr="009176B7" w:rsidRDefault="005B71A4" w:rsidP="005B71A4">
            <w:pPr>
              <w:pStyle w:val="NoSpacing"/>
              <w:cnfStyle w:val="000000000000" w:firstRow="0" w:lastRow="0" w:firstColumn="0" w:lastColumn="0" w:oddVBand="0" w:evenVBand="0" w:oddHBand="0" w:evenHBand="0" w:firstRowFirstColumn="0" w:firstRowLastColumn="0" w:lastRowFirstColumn="0" w:lastRowLastColumn="0"/>
              <w:rPr>
                <w:szCs w:val="32"/>
              </w:rPr>
            </w:pPr>
          </w:p>
        </w:tc>
        <w:tc>
          <w:tcPr>
            <w:tcW w:w="1926" w:type="dxa"/>
          </w:tcPr>
          <w:p w14:paraId="2FC487E0" w14:textId="77777777" w:rsidR="005B71A4" w:rsidRPr="009176B7" w:rsidRDefault="005B71A4" w:rsidP="005B71A4">
            <w:pPr>
              <w:pStyle w:val="NoSpacing"/>
              <w:cnfStyle w:val="000000000000" w:firstRow="0" w:lastRow="0" w:firstColumn="0" w:lastColumn="0" w:oddVBand="0" w:evenVBand="0" w:oddHBand="0" w:evenHBand="0" w:firstRowFirstColumn="0" w:firstRowLastColumn="0" w:lastRowFirstColumn="0" w:lastRowLastColumn="0"/>
              <w:rPr>
                <w:szCs w:val="32"/>
              </w:rPr>
            </w:pPr>
          </w:p>
        </w:tc>
      </w:tr>
      <w:tr w:rsidR="00C45FA7" w14:paraId="1F5A55AB" w14:textId="77777777" w:rsidTr="005E24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Pr>
          <w:p w14:paraId="3059F2D4" w14:textId="77777777" w:rsidR="005B71A4" w:rsidRPr="009176B7" w:rsidRDefault="005B71A4" w:rsidP="00093EF0">
            <w:pPr>
              <w:pStyle w:val="NoSpacing"/>
              <w:jc w:val="center"/>
              <w:rPr>
                <w:b w:val="0"/>
                <w:bCs w:val="0"/>
                <w:szCs w:val="32"/>
              </w:rPr>
            </w:pPr>
          </w:p>
        </w:tc>
        <w:tc>
          <w:tcPr>
            <w:tcW w:w="2268" w:type="dxa"/>
          </w:tcPr>
          <w:p w14:paraId="05C56D6F" w14:textId="77777777" w:rsidR="005B71A4" w:rsidRPr="009176B7" w:rsidRDefault="005B71A4" w:rsidP="005B71A4">
            <w:pPr>
              <w:pStyle w:val="NoSpacing"/>
              <w:cnfStyle w:val="000000100000" w:firstRow="0" w:lastRow="0" w:firstColumn="0" w:lastColumn="0" w:oddVBand="0" w:evenVBand="0" w:oddHBand="1" w:evenHBand="0" w:firstRowFirstColumn="0" w:firstRowLastColumn="0" w:lastRowFirstColumn="0" w:lastRowLastColumn="0"/>
              <w:rPr>
                <w:szCs w:val="32"/>
              </w:rPr>
            </w:pPr>
          </w:p>
        </w:tc>
        <w:tc>
          <w:tcPr>
            <w:tcW w:w="3693" w:type="dxa"/>
          </w:tcPr>
          <w:p w14:paraId="0203FA91" w14:textId="77777777" w:rsidR="005B71A4" w:rsidRPr="009176B7" w:rsidRDefault="005B71A4" w:rsidP="005B71A4">
            <w:pPr>
              <w:pStyle w:val="NoSpacing"/>
              <w:cnfStyle w:val="000000100000" w:firstRow="0" w:lastRow="0" w:firstColumn="0" w:lastColumn="0" w:oddVBand="0" w:evenVBand="0" w:oddHBand="1" w:evenHBand="0" w:firstRowFirstColumn="0" w:firstRowLastColumn="0" w:lastRowFirstColumn="0" w:lastRowLastColumn="0"/>
              <w:rPr>
                <w:szCs w:val="32"/>
              </w:rPr>
            </w:pPr>
          </w:p>
        </w:tc>
        <w:tc>
          <w:tcPr>
            <w:tcW w:w="1926" w:type="dxa"/>
          </w:tcPr>
          <w:p w14:paraId="6DB04BD6" w14:textId="77777777" w:rsidR="005B71A4" w:rsidRPr="009176B7" w:rsidRDefault="005B71A4" w:rsidP="005B71A4">
            <w:pPr>
              <w:pStyle w:val="NoSpacing"/>
              <w:cnfStyle w:val="000000100000" w:firstRow="0" w:lastRow="0" w:firstColumn="0" w:lastColumn="0" w:oddVBand="0" w:evenVBand="0" w:oddHBand="1" w:evenHBand="0" w:firstRowFirstColumn="0" w:firstRowLastColumn="0" w:lastRowFirstColumn="0" w:lastRowLastColumn="0"/>
              <w:rPr>
                <w:szCs w:val="32"/>
              </w:rPr>
            </w:pPr>
          </w:p>
        </w:tc>
      </w:tr>
    </w:tbl>
    <w:p w14:paraId="2036B291" w14:textId="77777777" w:rsidR="005B71A4" w:rsidRPr="005B71A4" w:rsidRDefault="005B71A4" w:rsidP="00093EF0"/>
    <w:p w14:paraId="00606B29" w14:textId="31C8197F" w:rsidR="00093EF0" w:rsidRDefault="00093EF0" w:rsidP="00093EF0">
      <w:r>
        <w:br w:type="page"/>
      </w:r>
    </w:p>
    <w:p w14:paraId="6D159450" w14:textId="477F6557" w:rsidR="00575755" w:rsidRDefault="00575755" w:rsidP="00575755">
      <w:pPr>
        <w:pStyle w:val="Subtitle"/>
      </w:pPr>
      <w:r>
        <w:lastRenderedPageBreak/>
        <w:t>Contents</w:t>
      </w:r>
    </w:p>
    <w:p w14:paraId="5255518A" w14:textId="6B51FA27" w:rsidR="00A46B06" w:rsidRDefault="00575755">
      <w:pPr>
        <w:pStyle w:val="TOC1"/>
        <w:tabs>
          <w:tab w:val="left" w:pos="480"/>
          <w:tab w:val="right" w:leader="dot" w:pos="9016"/>
        </w:tabs>
        <w:rPr>
          <w:rFonts w:asciiTheme="minorHAnsi" w:hAnsiTheme="minorHAnsi"/>
          <w:noProof/>
          <w:kern w:val="2"/>
          <w:szCs w:val="24"/>
          <w:lang w:eastAsia="en-GB"/>
          <w14:ligatures w14:val="standardContextual"/>
        </w:rPr>
      </w:pPr>
      <w:r>
        <w:fldChar w:fldCharType="begin"/>
      </w:r>
      <w:r>
        <w:instrText xml:space="preserve"> TOC \o "2-2" \h \z \t "Heading 1,1" </w:instrText>
      </w:r>
      <w:r>
        <w:fldChar w:fldCharType="separate"/>
      </w:r>
      <w:hyperlink w:anchor="_Toc227743700" w:history="1">
        <w:r w:rsidR="00A46B06" w:rsidRPr="005258E5">
          <w:rPr>
            <w:rStyle w:val="Hyperlink"/>
            <w:noProof/>
          </w:rPr>
          <w:t>1.</w:t>
        </w:r>
        <w:r w:rsidR="00A46B06">
          <w:rPr>
            <w:rFonts w:asciiTheme="minorHAnsi" w:hAnsiTheme="minorHAnsi"/>
            <w:noProof/>
            <w:kern w:val="2"/>
            <w:szCs w:val="24"/>
            <w:lang w:eastAsia="en-GB"/>
            <w14:ligatures w14:val="standardContextual"/>
          </w:rPr>
          <w:tab/>
        </w:r>
        <w:r w:rsidR="00A46B06" w:rsidRPr="005258E5">
          <w:rPr>
            <w:rStyle w:val="Hyperlink"/>
            <w:noProof/>
          </w:rPr>
          <w:t>Rationale</w:t>
        </w:r>
        <w:r w:rsidR="00A46B06">
          <w:rPr>
            <w:noProof/>
            <w:webHidden/>
          </w:rPr>
          <w:tab/>
        </w:r>
        <w:r w:rsidR="00A46B06">
          <w:rPr>
            <w:noProof/>
            <w:webHidden/>
          </w:rPr>
          <w:fldChar w:fldCharType="begin"/>
        </w:r>
        <w:r w:rsidR="00A46B06">
          <w:rPr>
            <w:noProof/>
            <w:webHidden/>
          </w:rPr>
          <w:instrText xml:space="preserve"> PAGEREF _Toc227743700 \h </w:instrText>
        </w:r>
        <w:r w:rsidR="00A46B06">
          <w:rPr>
            <w:noProof/>
            <w:webHidden/>
          </w:rPr>
        </w:r>
        <w:r w:rsidR="00A46B06">
          <w:rPr>
            <w:noProof/>
            <w:webHidden/>
          </w:rPr>
          <w:fldChar w:fldCharType="separate"/>
        </w:r>
        <w:r w:rsidR="00A46B06">
          <w:rPr>
            <w:noProof/>
            <w:webHidden/>
          </w:rPr>
          <w:t>3</w:t>
        </w:r>
        <w:r w:rsidR="00A46B06">
          <w:rPr>
            <w:noProof/>
            <w:webHidden/>
          </w:rPr>
          <w:fldChar w:fldCharType="end"/>
        </w:r>
      </w:hyperlink>
    </w:p>
    <w:p w14:paraId="2E2607C8" w14:textId="0B409848" w:rsidR="00A46B06" w:rsidRDefault="00A46B06">
      <w:pPr>
        <w:pStyle w:val="TOC1"/>
        <w:tabs>
          <w:tab w:val="left" w:pos="480"/>
          <w:tab w:val="right" w:leader="dot" w:pos="9016"/>
        </w:tabs>
        <w:rPr>
          <w:rFonts w:asciiTheme="minorHAnsi" w:hAnsiTheme="minorHAnsi"/>
          <w:noProof/>
          <w:kern w:val="2"/>
          <w:szCs w:val="24"/>
          <w:lang w:eastAsia="en-GB"/>
          <w14:ligatures w14:val="standardContextual"/>
        </w:rPr>
      </w:pPr>
      <w:hyperlink w:anchor="_Toc227743701" w:history="1">
        <w:r w:rsidRPr="005258E5">
          <w:rPr>
            <w:rStyle w:val="Hyperlink"/>
            <w:noProof/>
          </w:rPr>
          <w:t>2.</w:t>
        </w:r>
        <w:r>
          <w:rPr>
            <w:rFonts w:asciiTheme="minorHAnsi" w:hAnsiTheme="minorHAnsi"/>
            <w:noProof/>
            <w:kern w:val="2"/>
            <w:szCs w:val="24"/>
            <w:lang w:eastAsia="en-GB"/>
            <w14:ligatures w14:val="standardContextual"/>
          </w:rPr>
          <w:tab/>
        </w:r>
        <w:r w:rsidRPr="005258E5">
          <w:rPr>
            <w:rStyle w:val="Hyperlink"/>
            <w:noProof/>
          </w:rPr>
          <w:t>Aims</w:t>
        </w:r>
        <w:r>
          <w:rPr>
            <w:noProof/>
            <w:webHidden/>
          </w:rPr>
          <w:tab/>
        </w:r>
        <w:r>
          <w:rPr>
            <w:noProof/>
            <w:webHidden/>
          </w:rPr>
          <w:fldChar w:fldCharType="begin"/>
        </w:r>
        <w:r>
          <w:rPr>
            <w:noProof/>
            <w:webHidden/>
          </w:rPr>
          <w:instrText xml:space="preserve"> PAGEREF _Toc227743701 \h </w:instrText>
        </w:r>
        <w:r>
          <w:rPr>
            <w:noProof/>
            <w:webHidden/>
          </w:rPr>
        </w:r>
        <w:r>
          <w:rPr>
            <w:noProof/>
            <w:webHidden/>
          </w:rPr>
          <w:fldChar w:fldCharType="separate"/>
        </w:r>
        <w:r>
          <w:rPr>
            <w:noProof/>
            <w:webHidden/>
          </w:rPr>
          <w:t>3</w:t>
        </w:r>
        <w:r>
          <w:rPr>
            <w:noProof/>
            <w:webHidden/>
          </w:rPr>
          <w:fldChar w:fldCharType="end"/>
        </w:r>
      </w:hyperlink>
    </w:p>
    <w:p w14:paraId="040545AC" w14:textId="5C30C4C6" w:rsidR="00A46B06" w:rsidRDefault="00A46B06">
      <w:pPr>
        <w:pStyle w:val="TOC1"/>
        <w:tabs>
          <w:tab w:val="left" w:pos="480"/>
          <w:tab w:val="right" w:leader="dot" w:pos="9016"/>
        </w:tabs>
        <w:rPr>
          <w:rFonts w:asciiTheme="minorHAnsi" w:hAnsiTheme="minorHAnsi"/>
          <w:noProof/>
          <w:kern w:val="2"/>
          <w:szCs w:val="24"/>
          <w:lang w:eastAsia="en-GB"/>
          <w14:ligatures w14:val="standardContextual"/>
        </w:rPr>
      </w:pPr>
      <w:hyperlink w:anchor="_Toc227743702" w:history="1">
        <w:r w:rsidRPr="005258E5">
          <w:rPr>
            <w:rStyle w:val="Hyperlink"/>
            <w:noProof/>
          </w:rPr>
          <w:t>3.</w:t>
        </w:r>
        <w:r>
          <w:rPr>
            <w:rFonts w:asciiTheme="minorHAnsi" w:hAnsiTheme="minorHAnsi"/>
            <w:noProof/>
            <w:kern w:val="2"/>
            <w:szCs w:val="24"/>
            <w:lang w:eastAsia="en-GB"/>
            <w14:ligatures w14:val="standardContextual"/>
          </w:rPr>
          <w:tab/>
        </w:r>
        <w:r w:rsidRPr="005258E5">
          <w:rPr>
            <w:rStyle w:val="Hyperlink"/>
            <w:noProof/>
          </w:rPr>
          <w:t>Principles</w:t>
        </w:r>
        <w:r>
          <w:rPr>
            <w:noProof/>
            <w:webHidden/>
          </w:rPr>
          <w:tab/>
        </w:r>
        <w:r>
          <w:rPr>
            <w:noProof/>
            <w:webHidden/>
          </w:rPr>
          <w:fldChar w:fldCharType="begin"/>
        </w:r>
        <w:r>
          <w:rPr>
            <w:noProof/>
            <w:webHidden/>
          </w:rPr>
          <w:instrText xml:space="preserve"> PAGEREF _Toc227743702 \h </w:instrText>
        </w:r>
        <w:r>
          <w:rPr>
            <w:noProof/>
            <w:webHidden/>
          </w:rPr>
        </w:r>
        <w:r>
          <w:rPr>
            <w:noProof/>
            <w:webHidden/>
          </w:rPr>
          <w:fldChar w:fldCharType="separate"/>
        </w:r>
        <w:r>
          <w:rPr>
            <w:noProof/>
            <w:webHidden/>
          </w:rPr>
          <w:t>3</w:t>
        </w:r>
        <w:r>
          <w:rPr>
            <w:noProof/>
            <w:webHidden/>
          </w:rPr>
          <w:fldChar w:fldCharType="end"/>
        </w:r>
      </w:hyperlink>
    </w:p>
    <w:p w14:paraId="594E8BEF" w14:textId="6A44161F" w:rsidR="00A46B06" w:rsidRDefault="00A46B06">
      <w:pPr>
        <w:pStyle w:val="TOC1"/>
        <w:tabs>
          <w:tab w:val="left" w:pos="480"/>
          <w:tab w:val="right" w:leader="dot" w:pos="9016"/>
        </w:tabs>
        <w:rPr>
          <w:rFonts w:asciiTheme="minorHAnsi" w:hAnsiTheme="minorHAnsi"/>
          <w:noProof/>
          <w:kern w:val="2"/>
          <w:szCs w:val="24"/>
          <w:lang w:eastAsia="en-GB"/>
          <w14:ligatures w14:val="standardContextual"/>
        </w:rPr>
      </w:pPr>
      <w:hyperlink w:anchor="_Toc227743703" w:history="1">
        <w:r w:rsidRPr="005258E5">
          <w:rPr>
            <w:rStyle w:val="Hyperlink"/>
            <w:noProof/>
          </w:rPr>
          <w:t>4.</w:t>
        </w:r>
        <w:r>
          <w:rPr>
            <w:rFonts w:asciiTheme="minorHAnsi" w:hAnsiTheme="minorHAnsi"/>
            <w:noProof/>
            <w:kern w:val="2"/>
            <w:szCs w:val="24"/>
            <w:lang w:eastAsia="en-GB"/>
            <w14:ligatures w14:val="standardContextual"/>
          </w:rPr>
          <w:tab/>
        </w:r>
        <w:r w:rsidRPr="005258E5">
          <w:rPr>
            <w:rStyle w:val="Hyperlink"/>
            <w:noProof/>
          </w:rPr>
          <w:t>Home Learning Expectations by Phase</w:t>
        </w:r>
        <w:r>
          <w:rPr>
            <w:noProof/>
            <w:webHidden/>
          </w:rPr>
          <w:tab/>
        </w:r>
        <w:r>
          <w:rPr>
            <w:noProof/>
            <w:webHidden/>
          </w:rPr>
          <w:fldChar w:fldCharType="begin"/>
        </w:r>
        <w:r>
          <w:rPr>
            <w:noProof/>
            <w:webHidden/>
          </w:rPr>
          <w:instrText xml:space="preserve"> PAGEREF _Toc227743703 \h </w:instrText>
        </w:r>
        <w:r>
          <w:rPr>
            <w:noProof/>
            <w:webHidden/>
          </w:rPr>
        </w:r>
        <w:r>
          <w:rPr>
            <w:noProof/>
            <w:webHidden/>
          </w:rPr>
          <w:fldChar w:fldCharType="separate"/>
        </w:r>
        <w:r>
          <w:rPr>
            <w:noProof/>
            <w:webHidden/>
          </w:rPr>
          <w:t>3</w:t>
        </w:r>
        <w:r>
          <w:rPr>
            <w:noProof/>
            <w:webHidden/>
          </w:rPr>
          <w:fldChar w:fldCharType="end"/>
        </w:r>
      </w:hyperlink>
    </w:p>
    <w:p w14:paraId="355B2F5C" w14:textId="2A88571F" w:rsidR="00A46B06" w:rsidRDefault="00A46B06">
      <w:pPr>
        <w:pStyle w:val="TOC2"/>
        <w:tabs>
          <w:tab w:val="right" w:leader="dot" w:pos="9016"/>
        </w:tabs>
        <w:rPr>
          <w:rFonts w:asciiTheme="minorHAnsi" w:hAnsiTheme="minorHAnsi"/>
          <w:noProof/>
          <w:kern w:val="2"/>
          <w:szCs w:val="24"/>
          <w:lang w:eastAsia="en-GB"/>
          <w14:ligatures w14:val="standardContextual"/>
        </w:rPr>
      </w:pPr>
      <w:hyperlink w:anchor="_Toc227743704" w:history="1">
        <w:r w:rsidRPr="005258E5">
          <w:rPr>
            <w:rStyle w:val="Hyperlink"/>
            <w:noProof/>
          </w:rPr>
          <w:t>EYFS</w:t>
        </w:r>
        <w:r>
          <w:rPr>
            <w:noProof/>
            <w:webHidden/>
          </w:rPr>
          <w:tab/>
        </w:r>
        <w:r>
          <w:rPr>
            <w:noProof/>
            <w:webHidden/>
          </w:rPr>
          <w:fldChar w:fldCharType="begin"/>
        </w:r>
        <w:r>
          <w:rPr>
            <w:noProof/>
            <w:webHidden/>
          </w:rPr>
          <w:instrText xml:space="preserve"> PAGEREF _Toc227743704 \h </w:instrText>
        </w:r>
        <w:r>
          <w:rPr>
            <w:noProof/>
            <w:webHidden/>
          </w:rPr>
        </w:r>
        <w:r>
          <w:rPr>
            <w:noProof/>
            <w:webHidden/>
          </w:rPr>
          <w:fldChar w:fldCharType="separate"/>
        </w:r>
        <w:r>
          <w:rPr>
            <w:noProof/>
            <w:webHidden/>
          </w:rPr>
          <w:t>3</w:t>
        </w:r>
        <w:r>
          <w:rPr>
            <w:noProof/>
            <w:webHidden/>
          </w:rPr>
          <w:fldChar w:fldCharType="end"/>
        </w:r>
      </w:hyperlink>
    </w:p>
    <w:p w14:paraId="0634A69B" w14:textId="7F2E4D62" w:rsidR="00A46B06" w:rsidRDefault="00A46B06">
      <w:pPr>
        <w:pStyle w:val="TOC2"/>
        <w:tabs>
          <w:tab w:val="right" w:leader="dot" w:pos="9016"/>
        </w:tabs>
        <w:rPr>
          <w:rFonts w:asciiTheme="minorHAnsi" w:hAnsiTheme="minorHAnsi"/>
          <w:noProof/>
          <w:kern w:val="2"/>
          <w:szCs w:val="24"/>
          <w:lang w:eastAsia="en-GB"/>
          <w14:ligatures w14:val="standardContextual"/>
        </w:rPr>
      </w:pPr>
      <w:hyperlink w:anchor="_Toc227743705" w:history="1">
        <w:r w:rsidRPr="005258E5">
          <w:rPr>
            <w:rStyle w:val="Hyperlink"/>
            <w:noProof/>
          </w:rPr>
          <w:t>Key Stage 1 (Years 1–2)</w:t>
        </w:r>
        <w:r>
          <w:rPr>
            <w:noProof/>
            <w:webHidden/>
          </w:rPr>
          <w:tab/>
        </w:r>
        <w:r>
          <w:rPr>
            <w:noProof/>
            <w:webHidden/>
          </w:rPr>
          <w:fldChar w:fldCharType="begin"/>
        </w:r>
        <w:r>
          <w:rPr>
            <w:noProof/>
            <w:webHidden/>
          </w:rPr>
          <w:instrText xml:space="preserve"> PAGEREF _Toc227743705 \h </w:instrText>
        </w:r>
        <w:r>
          <w:rPr>
            <w:noProof/>
            <w:webHidden/>
          </w:rPr>
        </w:r>
        <w:r>
          <w:rPr>
            <w:noProof/>
            <w:webHidden/>
          </w:rPr>
          <w:fldChar w:fldCharType="separate"/>
        </w:r>
        <w:r>
          <w:rPr>
            <w:noProof/>
            <w:webHidden/>
          </w:rPr>
          <w:t>4</w:t>
        </w:r>
        <w:r>
          <w:rPr>
            <w:noProof/>
            <w:webHidden/>
          </w:rPr>
          <w:fldChar w:fldCharType="end"/>
        </w:r>
      </w:hyperlink>
    </w:p>
    <w:p w14:paraId="2CE8350B" w14:textId="0AB8B76C" w:rsidR="00A46B06" w:rsidRDefault="00A46B06">
      <w:pPr>
        <w:pStyle w:val="TOC2"/>
        <w:tabs>
          <w:tab w:val="right" w:leader="dot" w:pos="9016"/>
        </w:tabs>
        <w:rPr>
          <w:rFonts w:asciiTheme="minorHAnsi" w:hAnsiTheme="minorHAnsi"/>
          <w:noProof/>
          <w:kern w:val="2"/>
          <w:szCs w:val="24"/>
          <w:lang w:eastAsia="en-GB"/>
          <w14:ligatures w14:val="standardContextual"/>
        </w:rPr>
      </w:pPr>
      <w:hyperlink w:anchor="_Toc227743706" w:history="1">
        <w:r w:rsidRPr="005258E5">
          <w:rPr>
            <w:rStyle w:val="Hyperlink"/>
            <w:noProof/>
          </w:rPr>
          <w:t>Lower Key Stage 2 (Years 3–4)</w:t>
        </w:r>
        <w:r>
          <w:rPr>
            <w:noProof/>
            <w:webHidden/>
          </w:rPr>
          <w:tab/>
        </w:r>
        <w:r>
          <w:rPr>
            <w:noProof/>
            <w:webHidden/>
          </w:rPr>
          <w:fldChar w:fldCharType="begin"/>
        </w:r>
        <w:r>
          <w:rPr>
            <w:noProof/>
            <w:webHidden/>
          </w:rPr>
          <w:instrText xml:space="preserve"> PAGEREF _Toc227743706 \h </w:instrText>
        </w:r>
        <w:r>
          <w:rPr>
            <w:noProof/>
            <w:webHidden/>
          </w:rPr>
        </w:r>
        <w:r>
          <w:rPr>
            <w:noProof/>
            <w:webHidden/>
          </w:rPr>
          <w:fldChar w:fldCharType="separate"/>
        </w:r>
        <w:r>
          <w:rPr>
            <w:noProof/>
            <w:webHidden/>
          </w:rPr>
          <w:t>4</w:t>
        </w:r>
        <w:r>
          <w:rPr>
            <w:noProof/>
            <w:webHidden/>
          </w:rPr>
          <w:fldChar w:fldCharType="end"/>
        </w:r>
      </w:hyperlink>
    </w:p>
    <w:p w14:paraId="6347AB54" w14:textId="0F63972A" w:rsidR="00A46B06" w:rsidRDefault="00A46B06">
      <w:pPr>
        <w:pStyle w:val="TOC2"/>
        <w:tabs>
          <w:tab w:val="right" w:leader="dot" w:pos="9016"/>
        </w:tabs>
        <w:rPr>
          <w:rFonts w:asciiTheme="minorHAnsi" w:hAnsiTheme="minorHAnsi"/>
          <w:noProof/>
          <w:kern w:val="2"/>
          <w:szCs w:val="24"/>
          <w:lang w:eastAsia="en-GB"/>
          <w14:ligatures w14:val="standardContextual"/>
        </w:rPr>
      </w:pPr>
      <w:hyperlink w:anchor="_Toc227743707" w:history="1">
        <w:r w:rsidRPr="005258E5">
          <w:rPr>
            <w:rStyle w:val="Hyperlink"/>
            <w:noProof/>
          </w:rPr>
          <w:t>Upper Key Stage 2 (Years 5–6)</w:t>
        </w:r>
        <w:r>
          <w:rPr>
            <w:noProof/>
            <w:webHidden/>
          </w:rPr>
          <w:tab/>
        </w:r>
        <w:r>
          <w:rPr>
            <w:noProof/>
            <w:webHidden/>
          </w:rPr>
          <w:fldChar w:fldCharType="begin"/>
        </w:r>
        <w:r>
          <w:rPr>
            <w:noProof/>
            <w:webHidden/>
          </w:rPr>
          <w:instrText xml:space="preserve"> PAGEREF _Toc227743707 \h </w:instrText>
        </w:r>
        <w:r>
          <w:rPr>
            <w:noProof/>
            <w:webHidden/>
          </w:rPr>
        </w:r>
        <w:r>
          <w:rPr>
            <w:noProof/>
            <w:webHidden/>
          </w:rPr>
          <w:fldChar w:fldCharType="separate"/>
        </w:r>
        <w:r>
          <w:rPr>
            <w:noProof/>
            <w:webHidden/>
          </w:rPr>
          <w:t>4</w:t>
        </w:r>
        <w:r>
          <w:rPr>
            <w:noProof/>
            <w:webHidden/>
          </w:rPr>
          <w:fldChar w:fldCharType="end"/>
        </w:r>
      </w:hyperlink>
    </w:p>
    <w:p w14:paraId="4F84A888" w14:textId="0ABCECF3" w:rsidR="00A46B06" w:rsidRDefault="00A46B06">
      <w:pPr>
        <w:pStyle w:val="TOC2"/>
        <w:tabs>
          <w:tab w:val="right" w:leader="dot" w:pos="9016"/>
        </w:tabs>
        <w:rPr>
          <w:rFonts w:asciiTheme="minorHAnsi" w:hAnsiTheme="minorHAnsi"/>
          <w:noProof/>
          <w:kern w:val="2"/>
          <w:szCs w:val="24"/>
          <w:lang w:eastAsia="en-GB"/>
          <w14:ligatures w14:val="standardContextual"/>
        </w:rPr>
      </w:pPr>
      <w:hyperlink w:anchor="_Toc227743708" w:history="1">
        <w:r w:rsidRPr="005258E5">
          <w:rPr>
            <w:rStyle w:val="Hyperlink"/>
            <w:noProof/>
          </w:rPr>
          <w:t>Reading – Our Priority</w:t>
        </w:r>
        <w:r>
          <w:rPr>
            <w:noProof/>
            <w:webHidden/>
          </w:rPr>
          <w:tab/>
        </w:r>
        <w:r>
          <w:rPr>
            <w:noProof/>
            <w:webHidden/>
          </w:rPr>
          <w:fldChar w:fldCharType="begin"/>
        </w:r>
        <w:r>
          <w:rPr>
            <w:noProof/>
            <w:webHidden/>
          </w:rPr>
          <w:instrText xml:space="preserve"> PAGEREF _Toc227743708 \h </w:instrText>
        </w:r>
        <w:r>
          <w:rPr>
            <w:noProof/>
            <w:webHidden/>
          </w:rPr>
        </w:r>
        <w:r>
          <w:rPr>
            <w:noProof/>
            <w:webHidden/>
          </w:rPr>
          <w:fldChar w:fldCharType="separate"/>
        </w:r>
        <w:r>
          <w:rPr>
            <w:noProof/>
            <w:webHidden/>
          </w:rPr>
          <w:t>4</w:t>
        </w:r>
        <w:r>
          <w:rPr>
            <w:noProof/>
            <w:webHidden/>
          </w:rPr>
          <w:fldChar w:fldCharType="end"/>
        </w:r>
      </w:hyperlink>
    </w:p>
    <w:p w14:paraId="2F423C47" w14:textId="453677E3" w:rsidR="00A46B06" w:rsidRDefault="00A46B06">
      <w:pPr>
        <w:pStyle w:val="TOC2"/>
        <w:tabs>
          <w:tab w:val="right" w:leader="dot" w:pos="9016"/>
        </w:tabs>
        <w:rPr>
          <w:rFonts w:asciiTheme="minorHAnsi" w:hAnsiTheme="minorHAnsi"/>
          <w:noProof/>
          <w:kern w:val="2"/>
          <w:szCs w:val="24"/>
          <w:lang w:eastAsia="en-GB"/>
          <w14:ligatures w14:val="standardContextual"/>
        </w:rPr>
      </w:pPr>
      <w:hyperlink w:anchor="_Toc227743709" w:history="1">
        <w:r w:rsidRPr="005258E5">
          <w:rPr>
            <w:rStyle w:val="Hyperlink"/>
            <w:noProof/>
          </w:rPr>
          <w:t>Link to Teaching &amp; Learning</w:t>
        </w:r>
        <w:r>
          <w:rPr>
            <w:noProof/>
            <w:webHidden/>
          </w:rPr>
          <w:tab/>
        </w:r>
        <w:r>
          <w:rPr>
            <w:noProof/>
            <w:webHidden/>
          </w:rPr>
          <w:fldChar w:fldCharType="begin"/>
        </w:r>
        <w:r>
          <w:rPr>
            <w:noProof/>
            <w:webHidden/>
          </w:rPr>
          <w:instrText xml:space="preserve"> PAGEREF _Toc227743709 \h </w:instrText>
        </w:r>
        <w:r>
          <w:rPr>
            <w:noProof/>
            <w:webHidden/>
          </w:rPr>
        </w:r>
        <w:r>
          <w:rPr>
            <w:noProof/>
            <w:webHidden/>
          </w:rPr>
          <w:fldChar w:fldCharType="separate"/>
        </w:r>
        <w:r>
          <w:rPr>
            <w:noProof/>
            <w:webHidden/>
          </w:rPr>
          <w:t>4</w:t>
        </w:r>
        <w:r>
          <w:rPr>
            <w:noProof/>
            <w:webHidden/>
          </w:rPr>
          <w:fldChar w:fldCharType="end"/>
        </w:r>
      </w:hyperlink>
    </w:p>
    <w:p w14:paraId="1B0F4597" w14:textId="44A66E8C" w:rsidR="00A46B06" w:rsidRDefault="00A46B06">
      <w:pPr>
        <w:pStyle w:val="TOC1"/>
        <w:tabs>
          <w:tab w:val="left" w:pos="480"/>
          <w:tab w:val="right" w:leader="dot" w:pos="9016"/>
        </w:tabs>
        <w:rPr>
          <w:rFonts w:asciiTheme="minorHAnsi" w:hAnsiTheme="minorHAnsi"/>
          <w:noProof/>
          <w:kern w:val="2"/>
          <w:szCs w:val="24"/>
          <w:lang w:eastAsia="en-GB"/>
          <w14:ligatures w14:val="standardContextual"/>
        </w:rPr>
      </w:pPr>
      <w:hyperlink w:anchor="_Toc227743710" w:history="1">
        <w:r w:rsidRPr="005258E5">
          <w:rPr>
            <w:rStyle w:val="Hyperlink"/>
            <w:noProof/>
          </w:rPr>
          <w:t>5.</w:t>
        </w:r>
        <w:r>
          <w:rPr>
            <w:rFonts w:asciiTheme="minorHAnsi" w:hAnsiTheme="minorHAnsi"/>
            <w:noProof/>
            <w:kern w:val="2"/>
            <w:szCs w:val="24"/>
            <w:lang w:eastAsia="en-GB"/>
            <w14:ligatures w14:val="standardContextual"/>
          </w:rPr>
          <w:tab/>
        </w:r>
        <w:r w:rsidRPr="005258E5">
          <w:rPr>
            <w:rStyle w:val="Hyperlink"/>
            <w:noProof/>
          </w:rPr>
          <w:t>Roles and Responsibilities</w:t>
        </w:r>
        <w:r>
          <w:rPr>
            <w:noProof/>
            <w:webHidden/>
          </w:rPr>
          <w:tab/>
        </w:r>
        <w:r>
          <w:rPr>
            <w:noProof/>
            <w:webHidden/>
          </w:rPr>
          <w:fldChar w:fldCharType="begin"/>
        </w:r>
        <w:r>
          <w:rPr>
            <w:noProof/>
            <w:webHidden/>
          </w:rPr>
          <w:instrText xml:space="preserve"> PAGEREF _Toc227743710 \h </w:instrText>
        </w:r>
        <w:r>
          <w:rPr>
            <w:noProof/>
            <w:webHidden/>
          </w:rPr>
        </w:r>
        <w:r>
          <w:rPr>
            <w:noProof/>
            <w:webHidden/>
          </w:rPr>
          <w:fldChar w:fldCharType="separate"/>
        </w:r>
        <w:r>
          <w:rPr>
            <w:noProof/>
            <w:webHidden/>
          </w:rPr>
          <w:t>5</w:t>
        </w:r>
        <w:r>
          <w:rPr>
            <w:noProof/>
            <w:webHidden/>
          </w:rPr>
          <w:fldChar w:fldCharType="end"/>
        </w:r>
      </w:hyperlink>
    </w:p>
    <w:p w14:paraId="33ED6482" w14:textId="5125A538" w:rsidR="00A46B06" w:rsidRDefault="00A46B06">
      <w:pPr>
        <w:pStyle w:val="TOC2"/>
        <w:tabs>
          <w:tab w:val="right" w:leader="dot" w:pos="9016"/>
        </w:tabs>
        <w:rPr>
          <w:rFonts w:asciiTheme="minorHAnsi" w:hAnsiTheme="minorHAnsi"/>
          <w:noProof/>
          <w:kern w:val="2"/>
          <w:szCs w:val="24"/>
          <w:lang w:eastAsia="en-GB"/>
          <w14:ligatures w14:val="standardContextual"/>
        </w:rPr>
      </w:pPr>
      <w:hyperlink w:anchor="_Toc227743711" w:history="1">
        <w:r w:rsidRPr="005258E5">
          <w:rPr>
            <w:rStyle w:val="Hyperlink"/>
            <w:noProof/>
          </w:rPr>
          <w:t>Role of Parents/Carers</w:t>
        </w:r>
        <w:r>
          <w:rPr>
            <w:noProof/>
            <w:webHidden/>
          </w:rPr>
          <w:tab/>
        </w:r>
        <w:r>
          <w:rPr>
            <w:noProof/>
            <w:webHidden/>
          </w:rPr>
          <w:fldChar w:fldCharType="begin"/>
        </w:r>
        <w:r>
          <w:rPr>
            <w:noProof/>
            <w:webHidden/>
          </w:rPr>
          <w:instrText xml:space="preserve"> PAGEREF _Toc227743711 \h </w:instrText>
        </w:r>
        <w:r>
          <w:rPr>
            <w:noProof/>
            <w:webHidden/>
          </w:rPr>
        </w:r>
        <w:r>
          <w:rPr>
            <w:noProof/>
            <w:webHidden/>
          </w:rPr>
          <w:fldChar w:fldCharType="separate"/>
        </w:r>
        <w:r>
          <w:rPr>
            <w:noProof/>
            <w:webHidden/>
          </w:rPr>
          <w:t>5</w:t>
        </w:r>
        <w:r>
          <w:rPr>
            <w:noProof/>
            <w:webHidden/>
          </w:rPr>
          <w:fldChar w:fldCharType="end"/>
        </w:r>
      </w:hyperlink>
    </w:p>
    <w:p w14:paraId="3535A0F9" w14:textId="3753193F" w:rsidR="00A46B06" w:rsidRDefault="00A46B06">
      <w:pPr>
        <w:pStyle w:val="TOC2"/>
        <w:tabs>
          <w:tab w:val="right" w:leader="dot" w:pos="9016"/>
        </w:tabs>
        <w:rPr>
          <w:rFonts w:asciiTheme="minorHAnsi" w:hAnsiTheme="minorHAnsi"/>
          <w:noProof/>
          <w:kern w:val="2"/>
          <w:szCs w:val="24"/>
          <w:lang w:eastAsia="en-GB"/>
          <w14:ligatures w14:val="standardContextual"/>
        </w:rPr>
      </w:pPr>
      <w:hyperlink w:anchor="_Toc227743712" w:history="1">
        <w:r w:rsidRPr="005258E5">
          <w:rPr>
            <w:rStyle w:val="Hyperlink"/>
            <w:noProof/>
          </w:rPr>
          <w:t>Role of Teachers</w:t>
        </w:r>
        <w:r>
          <w:rPr>
            <w:noProof/>
            <w:webHidden/>
          </w:rPr>
          <w:tab/>
        </w:r>
        <w:r>
          <w:rPr>
            <w:noProof/>
            <w:webHidden/>
          </w:rPr>
          <w:fldChar w:fldCharType="begin"/>
        </w:r>
        <w:r>
          <w:rPr>
            <w:noProof/>
            <w:webHidden/>
          </w:rPr>
          <w:instrText xml:space="preserve"> PAGEREF _Toc227743712 \h </w:instrText>
        </w:r>
        <w:r>
          <w:rPr>
            <w:noProof/>
            <w:webHidden/>
          </w:rPr>
        </w:r>
        <w:r>
          <w:rPr>
            <w:noProof/>
            <w:webHidden/>
          </w:rPr>
          <w:fldChar w:fldCharType="separate"/>
        </w:r>
        <w:r>
          <w:rPr>
            <w:noProof/>
            <w:webHidden/>
          </w:rPr>
          <w:t>5</w:t>
        </w:r>
        <w:r>
          <w:rPr>
            <w:noProof/>
            <w:webHidden/>
          </w:rPr>
          <w:fldChar w:fldCharType="end"/>
        </w:r>
      </w:hyperlink>
    </w:p>
    <w:p w14:paraId="656D50D0" w14:textId="2DE662CD" w:rsidR="00A46B06" w:rsidRDefault="00A46B06">
      <w:pPr>
        <w:pStyle w:val="TOC1"/>
        <w:tabs>
          <w:tab w:val="left" w:pos="480"/>
          <w:tab w:val="right" w:leader="dot" w:pos="9016"/>
        </w:tabs>
        <w:rPr>
          <w:rFonts w:asciiTheme="minorHAnsi" w:hAnsiTheme="minorHAnsi"/>
          <w:noProof/>
          <w:kern w:val="2"/>
          <w:szCs w:val="24"/>
          <w:lang w:eastAsia="en-GB"/>
          <w14:ligatures w14:val="standardContextual"/>
        </w:rPr>
      </w:pPr>
      <w:hyperlink w:anchor="_Toc227743713" w:history="1">
        <w:r w:rsidRPr="005258E5">
          <w:rPr>
            <w:rStyle w:val="Hyperlink"/>
            <w:noProof/>
          </w:rPr>
          <w:t>6.</w:t>
        </w:r>
        <w:r>
          <w:rPr>
            <w:rFonts w:asciiTheme="minorHAnsi" w:hAnsiTheme="minorHAnsi"/>
            <w:noProof/>
            <w:kern w:val="2"/>
            <w:szCs w:val="24"/>
            <w:lang w:eastAsia="en-GB"/>
            <w14:ligatures w14:val="standardContextual"/>
          </w:rPr>
          <w:tab/>
        </w:r>
        <w:r w:rsidRPr="005258E5">
          <w:rPr>
            <w:rStyle w:val="Hyperlink"/>
            <w:noProof/>
          </w:rPr>
          <w:t>Inclusion</w:t>
        </w:r>
        <w:r>
          <w:rPr>
            <w:noProof/>
            <w:webHidden/>
          </w:rPr>
          <w:tab/>
        </w:r>
        <w:r>
          <w:rPr>
            <w:noProof/>
            <w:webHidden/>
          </w:rPr>
          <w:fldChar w:fldCharType="begin"/>
        </w:r>
        <w:r>
          <w:rPr>
            <w:noProof/>
            <w:webHidden/>
          </w:rPr>
          <w:instrText xml:space="preserve"> PAGEREF _Toc227743713 \h </w:instrText>
        </w:r>
        <w:r>
          <w:rPr>
            <w:noProof/>
            <w:webHidden/>
          </w:rPr>
        </w:r>
        <w:r>
          <w:rPr>
            <w:noProof/>
            <w:webHidden/>
          </w:rPr>
          <w:fldChar w:fldCharType="separate"/>
        </w:r>
        <w:r>
          <w:rPr>
            <w:noProof/>
            <w:webHidden/>
          </w:rPr>
          <w:t>5</w:t>
        </w:r>
        <w:r>
          <w:rPr>
            <w:noProof/>
            <w:webHidden/>
          </w:rPr>
          <w:fldChar w:fldCharType="end"/>
        </w:r>
      </w:hyperlink>
    </w:p>
    <w:p w14:paraId="2DC22C08" w14:textId="2DE1A13D" w:rsidR="00A46B06" w:rsidRDefault="00A46B06">
      <w:pPr>
        <w:pStyle w:val="TOC1"/>
        <w:tabs>
          <w:tab w:val="left" w:pos="480"/>
          <w:tab w:val="right" w:leader="dot" w:pos="9016"/>
        </w:tabs>
        <w:rPr>
          <w:rFonts w:asciiTheme="minorHAnsi" w:hAnsiTheme="minorHAnsi"/>
          <w:noProof/>
          <w:kern w:val="2"/>
          <w:szCs w:val="24"/>
          <w:lang w:eastAsia="en-GB"/>
          <w14:ligatures w14:val="standardContextual"/>
        </w:rPr>
      </w:pPr>
      <w:hyperlink w:anchor="_Toc227743714" w:history="1">
        <w:r w:rsidRPr="005258E5">
          <w:rPr>
            <w:rStyle w:val="Hyperlink"/>
            <w:noProof/>
          </w:rPr>
          <w:t>7.</w:t>
        </w:r>
        <w:r>
          <w:rPr>
            <w:rFonts w:asciiTheme="minorHAnsi" w:hAnsiTheme="minorHAnsi"/>
            <w:noProof/>
            <w:kern w:val="2"/>
            <w:szCs w:val="24"/>
            <w:lang w:eastAsia="en-GB"/>
            <w14:ligatures w14:val="standardContextual"/>
          </w:rPr>
          <w:tab/>
        </w:r>
        <w:r w:rsidRPr="005258E5">
          <w:rPr>
            <w:rStyle w:val="Hyperlink"/>
            <w:noProof/>
          </w:rPr>
          <w:t>Wellbeing</w:t>
        </w:r>
        <w:r>
          <w:rPr>
            <w:noProof/>
            <w:webHidden/>
          </w:rPr>
          <w:tab/>
        </w:r>
        <w:r>
          <w:rPr>
            <w:noProof/>
            <w:webHidden/>
          </w:rPr>
          <w:fldChar w:fldCharType="begin"/>
        </w:r>
        <w:r>
          <w:rPr>
            <w:noProof/>
            <w:webHidden/>
          </w:rPr>
          <w:instrText xml:space="preserve"> PAGEREF _Toc227743714 \h </w:instrText>
        </w:r>
        <w:r>
          <w:rPr>
            <w:noProof/>
            <w:webHidden/>
          </w:rPr>
        </w:r>
        <w:r>
          <w:rPr>
            <w:noProof/>
            <w:webHidden/>
          </w:rPr>
          <w:fldChar w:fldCharType="separate"/>
        </w:r>
        <w:r>
          <w:rPr>
            <w:noProof/>
            <w:webHidden/>
          </w:rPr>
          <w:t>5</w:t>
        </w:r>
        <w:r>
          <w:rPr>
            <w:noProof/>
            <w:webHidden/>
          </w:rPr>
          <w:fldChar w:fldCharType="end"/>
        </w:r>
      </w:hyperlink>
    </w:p>
    <w:p w14:paraId="0D1FFB09" w14:textId="6CEB15E1" w:rsidR="00A46B06" w:rsidRDefault="00A46B06">
      <w:pPr>
        <w:pStyle w:val="TOC1"/>
        <w:tabs>
          <w:tab w:val="left" w:pos="480"/>
          <w:tab w:val="right" w:leader="dot" w:pos="9016"/>
        </w:tabs>
        <w:rPr>
          <w:rFonts w:asciiTheme="minorHAnsi" w:hAnsiTheme="minorHAnsi"/>
          <w:noProof/>
          <w:kern w:val="2"/>
          <w:szCs w:val="24"/>
          <w:lang w:eastAsia="en-GB"/>
          <w14:ligatures w14:val="standardContextual"/>
        </w:rPr>
      </w:pPr>
      <w:hyperlink w:anchor="_Toc227743715" w:history="1">
        <w:r w:rsidRPr="005258E5">
          <w:rPr>
            <w:rStyle w:val="Hyperlink"/>
            <w:noProof/>
          </w:rPr>
          <w:t>8.</w:t>
        </w:r>
        <w:r>
          <w:rPr>
            <w:rFonts w:asciiTheme="minorHAnsi" w:hAnsiTheme="minorHAnsi"/>
            <w:noProof/>
            <w:kern w:val="2"/>
            <w:szCs w:val="24"/>
            <w:lang w:eastAsia="en-GB"/>
            <w14:ligatures w14:val="standardContextual"/>
          </w:rPr>
          <w:tab/>
        </w:r>
        <w:r w:rsidRPr="005258E5">
          <w:rPr>
            <w:rStyle w:val="Hyperlink"/>
            <w:noProof/>
          </w:rPr>
          <w:t>Monitoring and Review</w:t>
        </w:r>
        <w:r>
          <w:rPr>
            <w:noProof/>
            <w:webHidden/>
          </w:rPr>
          <w:tab/>
        </w:r>
        <w:r>
          <w:rPr>
            <w:noProof/>
            <w:webHidden/>
          </w:rPr>
          <w:fldChar w:fldCharType="begin"/>
        </w:r>
        <w:r>
          <w:rPr>
            <w:noProof/>
            <w:webHidden/>
          </w:rPr>
          <w:instrText xml:space="preserve"> PAGEREF _Toc227743715 \h </w:instrText>
        </w:r>
        <w:r>
          <w:rPr>
            <w:noProof/>
            <w:webHidden/>
          </w:rPr>
        </w:r>
        <w:r>
          <w:rPr>
            <w:noProof/>
            <w:webHidden/>
          </w:rPr>
          <w:fldChar w:fldCharType="separate"/>
        </w:r>
        <w:r>
          <w:rPr>
            <w:noProof/>
            <w:webHidden/>
          </w:rPr>
          <w:t>5</w:t>
        </w:r>
        <w:r>
          <w:rPr>
            <w:noProof/>
            <w:webHidden/>
          </w:rPr>
          <w:fldChar w:fldCharType="end"/>
        </w:r>
      </w:hyperlink>
    </w:p>
    <w:p w14:paraId="01456327" w14:textId="1EEE50BA" w:rsidR="00491A4F" w:rsidRDefault="00575755">
      <w:pPr>
        <w:spacing w:after="160" w:line="259" w:lineRule="auto"/>
        <w:jc w:val="left"/>
        <w:rPr>
          <w:b/>
          <w:color w:val="005493"/>
          <w:sz w:val="28"/>
          <w:szCs w:val="28"/>
        </w:rPr>
      </w:pPr>
      <w:r>
        <w:fldChar w:fldCharType="end"/>
      </w:r>
      <w:r w:rsidR="00491A4F">
        <w:br w:type="page"/>
      </w:r>
    </w:p>
    <w:p w14:paraId="6486E72A" w14:textId="25A0EB69" w:rsidR="00650848" w:rsidRPr="00093EF0" w:rsidRDefault="00341F08" w:rsidP="00783C34">
      <w:pPr>
        <w:pStyle w:val="Heading1"/>
        <w:numPr>
          <w:ilvl w:val="0"/>
          <w:numId w:val="2"/>
        </w:numPr>
      </w:pPr>
      <w:bookmarkStart w:id="0" w:name="_Toc227743700"/>
      <w:r>
        <w:lastRenderedPageBreak/>
        <w:t>Rationale</w:t>
      </w:r>
      <w:bookmarkEnd w:id="0"/>
    </w:p>
    <w:p w14:paraId="5105B1CD" w14:textId="77777777" w:rsidR="00341F08" w:rsidRPr="00341F08" w:rsidRDefault="00341F08" w:rsidP="00341F08">
      <w:r w:rsidRPr="00341F08">
        <w:t>At Courthouse Green, we believe home learning supports pupils to secure knowledge into long-term memory, develop fluency and build independence as learners.  Home learning reflects our classroom practice by providing opportunities for pupils to:</w:t>
      </w:r>
    </w:p>
    <w:p w14:paraId="6282E3F5" w14:textId="5EE68C19" w:rsidR="00341F08" w:rsidRPr="00341F08" w:rsidRDefault="00341F08" w:rsidP="00341F08">
      <w:pPr>
        <w:numPr>
          <w:ilvl w:val="0"/>
          <w:numId w:val="36"/>
        </w:numPr>
      </w:pPr>
      <w:r>
        <w:t>R</w:t>
      </w:r>
      <w:r w:rsidRPr="00341F08">
        <w:t>evisit and retrieve prior learning</w:t>
      </w:r>
    </w:p>
    <w:p w14:paraId="527009B7" w14:textId="170426EC" w:rsidR="00341F08" w:rsidRPr="00341F08" w:rsidRDefault="00341F08" w:rsidP="00341F08">
      <w:pPr>
        <w:numPr>
          <w:ilvl w:val="0"/>
          <w:numId w:val="36"/>
        </w:numPr>
      </w:pPr>
      <w:r>
        <w:t>P</w:t>
      </w:r>
      <w:r w:rsidRPr="00341F08">
        <w:t>ractise key skills until they become automatic and embedded</w:t>
      </w:r>
    </w:p>
    <w:p w14:paraId="2F3197E9" w14:textId="1A94A9F7" w:rsidR="00341F08" w:rsidRPr="00341F08" w:rsidRDefault="00341F08" w:rsidP="00341F08">
      <w:pPr>
        <w:numPr>
          <w:ilvl w:val="0"/>
          <w:numId w:val="36"/>
        </w:numPr>
      </w:pPr>
      <w:r>
        <w:t>A</w:t>
      </w:r>
      <w:r w:rsidRPr="00341F08">
        <w:t>pply knowledge in different contexts</w:t>
      </w:r>
    </w:p>
    <w:p w14:paraId="4EB18681" w14:textId="5F959685" w:rsidR="00EF1ABA" w:rsidRDefault="00341F08" w:rsidP="00093EF0">
      <w:r w:rsidRPr="00341F08">
        <w:t>It strengthens the partnership between school and home and supports pupils in becoming confident, independent learners who can articulate their understanding.</w:t>
      </w:r>
    </w:p>
    <w:p w14:paraId="3E9F075F" w14:textId="77777777" w:rsidR="00A46B06" w:rsidRDefault="00A46B06" w:rsidP="00093EF0"/>
    <w:p w14:paraId="05B294AF" w14:textId="3A134D27" w:rsidR="00093EF0" w:rsidRPr="00783C34" w:rsidRDefault="00341F08" w:rsidP="00783C34">
      <w:pPr>
        <w:pStyle w:val="Heading1"/>
      </w:pPr>
      <w:bookmarkStart w:id="1" w:name="_Toc227743701"/>
      <w:r>
        <w:t>Aims</w:t>
      </w:r>
      <w:bookmarkEnd w:id="1"/>
    </w:p>
    <w:p w14:paraId="13EECE1D" w14:textId="77777777" w:rsidR="00341F08" w:rsidRPr="00341F08" w:rsidRDefault="00341F08" w:rsidP="00341F08">
      <w:r w:rsidRPr="00341F08">
        <w:t>Home learning aims to:</w:t>
      </w:r>
    </w:p>
    <w:p w14:paraId="4B65DD5D" w14:textId="77777777" w:rsidR="00341F08" w:rsidRPr="00341F08" w:rsidRDefault="00341F08" w:rsidP="00341F08">
      <w:pPr>
        <w:pStyle w:val="ListParagraph"/>
        <w:numPr>
          <w:ilvl w:val="0"/>
          <w:numId w:val="38"/>
        </w:numPr>
      </w:pPr>
      <w:r w:rsidRPr="00341F08">
        <w:t>Consolidate and embed learning through retrieval and repeated practice</w:t>
      </w:r>
    </w:p>
    <w:p w14:paraId="1DEA26C8" w14:textId="77777777" w:rsidR="00341F08" w:rsidRPr="00341F08" w:rsidRDefault="00341F08" w:rsidP="00341F08">
      <w:pPr>
        <w:pStyle w:val="ListParagraph"/>
        <w:numPr>
          <w:ilvl w:val="0"/>
          <w:numId w:val="38"/>
        </w:numPr>
      </w:pPr>
      <w:r w:rsidRPr="00341F08">
        <w:t>Develop pupils’ fluency and automaticity in key skills</w:t>
      </w:r>
    </w:p>
    <w:p w14:paraId="3ADE9302" w14:textId="77777777" w:rsidR="00341F08" w:rsidRPr="00341F08" w:rsidRDefault="00341F08" w:rsidP="00341F08">
      <w:pPr>
        <w:pStyle w:val="ListParagraph"/>
        <w:numPr>
          <w:ilvl w:val="0"/>
          <w:numId w:val="38"/>
        </w:numPr>
      </w:pPr>
      <w:r w:rsidRPr="00341F08">
        <w:t>Support pupils to become independent and reflective learners</w:t>
      </w:r>
    </w:p>
    <w:p w14:paraId="07BA9117" w14:textId="77777777" w:rsidR="00341F08" w:rsidRPr="00341F08" w:rsidRDefault="00341F08" w:rsidP="00341F08">
      <w:pPr>
        <w:pStyle w:val="ListParagraph"/>
        <w:numPr>
          <w:ilvl w:val="0"/>
          <w:numId w:val="38"/>
        </w:numPr>
      </w:pPr>
      <w:r w:rsidRPr="00341F08">
        <w:t>Provide opportunities to apply knowledge beyond the classroom</w:t>
      </w:r>
    </w:p>
    <w:p w14:paraId="1B5CDF46" w14:textId="106277BF" w:rsidR="00341F08" w:rsidRPr="00341F08" w:rsidRDefault="00341F08" w:rsidP="00341F08">
      <w:pPr>
        <w:pStyle w:val="ListParagraph"/>
        <w:numPr>
          <w:ilvl w:val="0"/>
          <w:numId w:val="38"/>
        </w:numPr>
      </w:pPr>
      <w:r w:rsidRPr="00341F08">
        <w:t>Strengthening</w:t>
      </w:r>
      <w:r w:rsidRPr="00341F08">
        <w:t xml:space="preserve"> the partnership between school and families</w:t>
      </w:r>
    </w:p>
    <w:p w14:paraId="54EE3195" w14:textId="75E629C4" w:rsidR="00341F08" w:rsidRDefault="00341F08" w:rsidP="00341F08">
      <w:pPr>
        <w:pStyle w:val="ListParagraph"/>
        <w:numPr>
          <w:ilvl w:val="0"/>
          <w:numId w:val="38"/>
        </w:numPr>
      </w:pPr>
      <w:r w:rsidRPr="00341F08">
        <w:t>Support pupils to develop our core values:</w:t>
      </w:r>
      <w:r>
        <w:t xml:space="preserve"> </w:t>
      </w:r>
      <w:r w:rsidRPr="00341F08">
        <w:t>pride, responsibility, collaboration, resilience, kindness and striving to improve</w:t>
      </w:r>
    </w:p>
    <w:p w14:paraId="6762AE81" w14:textId="77777777" w:rsidR="00A46B06" w:rsidRPr="00341F08" w:rsidRDefault="00A46B06" w:rsidP="00A46B06">
      <w:pPr>
        <w:pStyle w:val="ListParagraph"/>
        <w:ind w:left="720" w:firstLine="0"/>
      </w:pPr>
    </w:p>
    <w:p w14:paraId="4ABCFD84" w14:textId="7CDFA086" w:rsidR="00CC7480" w:rsidRDefault="00341F08" w:rsidP="00783C34">
      <w:pPr>
        <w:pStyle w:val="Heading1"/>
      </w:pPr>
      <w:bookmarkStart w:id="2" w:name="_Toc227743702"/>
      <w:r>
        <w:t>Principles</w:t>
      </w:r>
      <w:bookmarkEnd w:id="2"/>
    </w:p>
    <w:p w14:paraId="57B4E12D" w14:textId="77777777" w:rsidR="00341F08" w:rsidRPr="00341F08" w:rsidRDefault="00341F08" w:rsidP="00341F08">
      <w:r w:rsidRPr="00341F08">
        <w:t>Home learning at Courthouse Green is:</w:t>
      </w:r>
    </w:p>
    <w:p w14:paraId="512F4FB7" w14:textId="77777777" w:rsidR="00341F08" w:rsidRPr="00341F08" w:rsidRDefault="00341F08" w:rsidP="00341F08">
      <w:pPr>
        <w:numPr>
          <w:ilvl w:val="0"/>
          <w:numId w:val="39"/>
        </w:numPr>
      </w:pPr>
      <w:r w:rsidRPr="00341F08">
        <w:rPr>
          <w:b/>
          <w:bCs/>
        </w:rPr>
        <w:t>Purposeful</w:t>
      </w:r>
      <w:r w:rsidRPr="00341F08">
        <w:t> – clearly linked to prior or current learning</w:t>
      </w:r>
    </w:p>
    <w:p w14:paraId="1F120D8D" w14:textId="77777777" w:rsidR="00341F08" w:rsidRPr="00341F08" w:rsidRDefault="00341F08" w:rsidP="00341F08">
      <w:pPr>
        <w:numPr>
          <w:ilvl w:val="0"/>
          <w:numId w:val="39"/>
        </w:numPr>
      </w:pPr>
      <w:r w:rsidRPr="00341F08">
        <w:rPr>
          <w:b/>
          <w:bCs/>
        </w:rPr>
        <w:t>Proportionate</w:t>
      </w:r>
      <w:r w:rsidRPr="00341F08">
        <w:t> – manageable and age-appropriate</w:t>
      </w:r>
    </w:p>
    <w:p w14:paraId="129EAD8C" w14:textId="77777777" w:rsidR="00341F08" w:rsidRPr="00341F08" w:rsidRDefault="00341F08" w:rsidP="00341F08">
      <w:pPr>
        <w:numPr>
          <w:ilvl w:val="0"/>
          <w:numId w:val="39"/>
        </w:numPr>
      </w:pPr>
      <w:r w:rsidRPr="00341F08">
        <w:rPr>
          <w:b/>
          <w:bCs/>
        </w:rPr>
        <w:t>Focused on fluency</w:t>
      </w:r>
      <w:r w:rsidRPr="00341F08">
        <w:t> – prioritising reading, spelling and maths</w:t>
      </w:r>
    </w:p>
    <w:p w14:paraId="6C7486BC" w14:textId="77777777" w:rsidR="00341F08" w:rsidRPr="00341F08" w:rsidRDefault="00341F08" w:rsidP="00341F08">
      <w:pPr>
        <w:numPr>
          <w:ilvl w:val="0"/>
          <w:numId w:val="39"/>
        </w:numPr>
      </w:pPr>
      <w:r w:rsidRPr="00341F08">
        <w:rPr>
          <w:b/>
          <w:bCs/>
        </w:rPr>
        <w:t>Based on retrieval practice</w:t>
      </w:r>
      <w:r w:rsidRPr="00341F08">
        <w:t> – helping pupils remember more over time</w:t>
      </w:r>
    </w:p>
    <w:p w14:paraId="4D61C0F3" w14:textId="77777777" w:rsidR="00341F08" w:rsidRPr="00341F08" w:rsidRDefault="00341F08" w:rsidP="00341F08">
      <w:pPr>
        <w:numPr>
          <w:ilvl w:val="0"/>
          <w:numId w:val="39"/>
        </w:numPr>
      </w:pPr>
      <w:r w:rsidRPr="00341F08">
        <w:rPr>
          <w:b/>
          <w:bCs/>
        </w:rPr>
        <w:t>Accessible and inclusive</w:t>
      </w:r>
      <w:r w:rsidRPr="00341F08">
        <w:t> – adapted to meet the needs of all learners</w:t>
      </w:r>
    </w:p>
    <w:p w14:paraId="57B91A4A" w14:textId="1094E980" w:rsidR="00CC7480" w:rsidRDefault="00341F08" w:rsidP="00E13483">
      <w:pPr>
        <w:numPr>
          <w:ilvl w:val="0"/>
          <w:numId w:val="39"/>
        </w:numPr>
      </w:pPr>
      <w:r w:rsidRPr="00341F08">
        <w:rPr>
          <w:b/>
          <w:bCs/>
        </w:rPr>
        <w:t>Consistent</w:t>
      </w:r>
      <w:r w:rsidRPr="00341F08">
        <w:t> – clear expectations across year groups</w:t>
      </w:r>
    </w:p>
    <w:p w14:paraId="1168670D" w14:textId="77777777" w:rsidR="00A46B06" w:rsidRDefault="00A46B06" w:rsidP="00A46B06">
      <w:pPr>
        <w:ind w:left="720"/>
      </w:pPr>
    </w:p>
    <w:p w14:paraId="4206B05B" w14:textId="77777777" w:rsidR="00A46B06" w:rsidRDefault="00A46B06" w:rsidP="00A46B06">
      <w:pPr>
        <w:ind w:left="720"/>
      </w:pPr>
    </w:p>
    <w:p w14:paraId="04ECF507" w14:textId="77777777" w:rsidR="00A46B06" w:rsidRDefault="00A46B06" w:rsidP="00A46B06">
      <w:pPr>
        <w:ind w:left="720"/>
      </w:pPr>
    </w:p>
    <w:p w14:paraId="6DF3F108" w14:textId="763AEBC2" w:rsidR="00CC7480" w:rsidRDefault="00341F08" w:rsidP="00341F08">
      <w:pPr>
        <w:pStyle w:val="Heading1"/>
      </w:pPr>
      <w:bookmarkStart w:id="3" w:name="_Toc227743703"/>
      <w:r>
        <w:lastRenderedPageBreak/>
        <w:t>Home Learning Expectations by Phase</w:t>
      </w:r>
      <w:bookmarkEnd w:id="3"/>
      <w:r>
        <w:t xml:space="preserve"> </w:t>
      </w:r>
    </w:p>
    <w:p w14:paraId="64DE000C" w14:textId="77777777" w:rsidR="00A46B06" w:rsidRPr="00A46B06" w:rsidRDefault="00A46B06" w:rsidP="00A46B06"/>
    <w:p w14:paraId="135C5D31" w14:textId="77777777" w:rsidR="00341F08" w:rsidRPr="00341F08" w:rsidRDefault="00341F08" w:rsidP="00341F08">
      <w:pPr>
        <w:pStyle w:val="Heading2"/>
      </w:pPr>
      <w:bookmarkStart w:id="4" w:name="_Toc227743704"/>
      <w:r w:rsidRPr="00341F08">
        <w:t>EYFS</w:t>
      </w:r>
      <w:bookmarkEnd w:id="4"/>
    </w:p>
    <w:p w14:paraId="596FDB3E" w14:textId="77777777" w:rsidR="00341F08" w:rsidRPr="00341F08" w:rsidRDefault="00341F08" w:rsidP="00341F08">
      <w:pPr>
        <w:numPr>
          <w:ilvl w:val="0"/>
          <w:numId w:val="40"/>
        </w:numPr>
      </w:pPr>
      <w:r w:rsidRPr="00341F08">
        <w:t>Daily reading/sharing books</w:t>
      </w:r>
    </w:p>
    <w:p w14:paraId="333ACD70" w14:textId="77777777" w:rsidR="00341F08" w:rsidRPr="00341F08" w:rsidRDefault="00341F08" w:rsidP="00341F08">
      <w:pPr>
        <w:numPr>
          <w:ilvl w:val="0"/>
          <w:numId w:val="40"/>
        </w:numPr>
      </w:pPr>
      <w:r w:rsidRPr="00341F08">
        <w:t>Talk-based activities to develop language and vocabulary</w:t>
      </w:r>
    </w:p>
    <w:p w14:paraId="71E81B73" w14:textId="77777777" w:rsidR="00341F08" w:rsidRPr="00341F08" w:rsidRDefault="00341F08" w:rsidP="00341F08">
      <w:pPr>
        <w:numPr>
          <w:ilvl w:val="0"/>
          <w:numId w:val="40"/>
        </w:numPr>
      </w:pPr>
      <w:r w:rsidRPr="00341F08">
        <w:t>Optional play-based activities linked to number, phonics and storytelling</w:t>
      </w:r>
    </w:p>
    <w:p w14:paraId="7071FBD7" w14:textId="77777777" w:rsidR="00341F08" w:rsidRPr="00341F08" w:rsidRDefault="00341F08" w:rsidP="00341F08"/>
    <w:p w14:paraId="5FD76B0D" w14:textId="77777777" w:rsidR="00341F08" w:rsidRPr="00341F08" w:rsidRDefault="00341F08" w:rsidP="00341F08">
      <w:pPr>
        <w:pStyle w:val="Heading2"/>
      </w:pPr>
      <w:bookmarkStart w:id="5" w:name="_Toc227743705"/>
      <w:r w:rsidRPr="00341F08">
        <w:t>Key Stage 1 (Years 1–2)</w:t>
      </w:r>
      <w:bookmarkEnd w:id="5"/>
    </w:p>
    <w:p w14:paraId="6632CCFA" w14:textId="77777777" w:rsidR="00341F08" w:rsidRPr="00341F08" w:rsidRDefault="00341F08" w:rsidP="00341F08">
      <w:pPr>
        <w:numPr>
          <w:ilvl w:val="0"/>
          <w:numId w:val="41"/>
        </w:numPr>
      </w:pPr>
      <w:r w:rsidRPr="00341F08">
        <w:t>Daily reading (5 times per week)</w:t>
      </w:r>
    </w:p>
    <w:p w14:paraId="45EE8B4E" w14:textId="77777777" w:rsidR="00341F08" w:rsidRPr="00341F08" w:rsidRDefault="00341F08" w:rsidP="00341F08">
      <w:pPr>
        <w:numPr>
          <w:ilvl w:val="0"/>
          <w:numId w:val="41"/>
        </w:numPr>
      </w:pPr>
      <w:r w:rsidRPr="00341F08">
        <w:t>Phonics and spelling practice to support decoding and fluency</w:t>
      </w:r>
    </w:p>
    <w:p w14:paraId="6B630C2B" w14:textId="77777777" w:rsidR="00341F08" w:rsidRPr="00341F08" w:rsidRDefault="00341F08" w:rsidP="00341F08">
      <w:pPr>
        <w:numPr>
          <w:ilvl w:val="0"/>
          <w:numId w:val="41"/>
        </w:numPr>
      </w:pPr>
      <w:r w:rsidRPr="00341F08">
        <w:t xml:space="preserve">Short maths tasks focused on number fluency and recall </w:t>
      </w:r>
    </w:p>
    <w:p w14:paraId="51D6CFD9" w14:textId="77777777" w:rsidR="00341F08" w:rsidRPr="00341F08" w:rsidRDefault="00341F08" w:rsidP="00341F08">
      <w:pPr>
        <w:numPr>
          <w:ilvl w:val="0"/>
          <w:numId w:val="41"/>
        </w:numPr>
      </w:pPr>
      <w:r w:rsidRPr="00341F08">
        <w:t>Creative half-termly home learning project linked to Theme (optional)</w:t>
      </w:r>
    </w:p>
    <w:p w14:paraId="38F085FC" w14:textId="77777777" w:rsidR="00341F08" w:rsidRPr="00341F08" w:rsidRDefault="00341F08" w:rsidP="00341F08"/>
    <w:p w14:paraId="7E50D954" w14:textId="77777777" w:rsidR="00341F08" w:rsidRPr="00341F08" w:rsidRDefault="00341F08" w:rsidP="00341F08">
      <w:pPr>
        <w:pStyle w:val="Heading2"/>
      </w:pPr>
      <w:bookmarkStart w:id="6" w:name="_Toc227743706"/>
      <w:r w:rsidRPr="00341F08">
        <w:t>Lower Key Stage 2 (Years 3–4)</w:t>
      </w:r>
      <w:bookmarkEnd w:id="6"/>
    </w:p>
    <w:p w14:paraId="7EAE61F9" w14:textId="77777777" w:rsidR="00341F08" w:rsidRPr="00341F08" w:rsidRDefault="00341F08" w:rsidP="00341F08">
      <w:pPr>
        <w:numPr>
          <w:ilvl w:val="0"/>
          <w:numId w:val="42"/>
        </w:numPr>
      </w:pPr>
      <w:r w:rsidRPr="00341F08">
        <w:t>Regular reading (5 times per week)</w:t>
      </w:r>
    </w:p>
    <w:p w14:paraId="02F19468" w14:textId="77777777" w:rsidR="00341F08" w:rsidRPr="00341F08" w:rsidRDefault="00341F08" w:rsidP="00341F08">
      <w:pPr>
        <w:numPr>
          <w:ilvl w:val="0"/>
          <w:numId w:val="42"/>
        </w:numPr>
      </w:pPr>
      <w:r w:rsidRPr="00341F08">
        <w:t>Weekly spelling practice</w:t>
      </w:r>
    </w:p>
    <w:p w14:paraId="08D71281" w14:textId="77777777" w:rsidR="00341F08" w:rsidRPr="00341F08" w:rsidRDefault="00341F08" w:rsidP="00341F08">
      <w:pPr>
        <w:numPr>
          <w:ilvl w:val="0"/>
          <w:numId w:val="42"/>
        </w:numPr>
      </w:pPr>
      <w:r w:rsidRPr="00341F08">
        <w:t>Maths fluency (e.g. TTRS) to support automatic recall</w:t>
      </w:r>
    </w:p>
    <w:p w14:paraId="3DEDA599" w14:textId="77777777" w:rsidR="00341F08" w:rsidRPr="00341F08" w:rsidRDefault="00341F08" w:rsidP="00341F08">
      <w:pPr>
        <w:numPr>
          <w:ilvl w:val="0"/>
          <w:numId w:val="42"/>
        </w:numPr>
      </w:pPr>
      <w:r w:rsidRPr="00341F08">
        <w:t>Creative half-termly home learning project linked to Theme (optional)</w:t>
      </w:r>
    </w:p>
    <w:p w14:paraId="60F6BB08" w14:textId="77777777" w:rsidR="00341F08" w:rsidRPr="00341F08" w:rsidRDefault="00341F08" w:rsidP="00341F08"/>
    <w:p w14:paraId="7472185D" w14:textId="77777777" w:rsidR="00341F08" w:rsidRPr="00341F08" w:rsidRDefault="00341F08" w:rsidP="00341F08">
      <w:pPr>
        <w:pStyle w:val="Heading2"/>
      </w:pPr>
      <w:bookmarkStart w:id="7" w:name="_Toc227743707"/>
      <w:r w:rsidRPr="00341F08">
        <w:t>Upper Key Stage 2 (Years 5–6)</w:t>
      </w:r>
      <w:bookmarkEnd w:id="7"/>
    </w:p>
    <w:p w14:paraId="581DAEA8" w14:textId="77777777" w:rsidR="00341F08" w:rsidRPr="00341F08" w:rsidRDefault="00341F08" w:rsidP="00341F08">
      <w:pPr>
        <w:numPr>
          <w:ilvl w:val="0"/>
          <w:numId w:val="43"/>
        </w:numPr>
      </w:pPr>
      <w:r w:rsidRPr="00341F08">
        <w:t>Regular independent reading (5 times per week)</w:t>
      </w:r>
    </w:p>
    <w:p w14:paraId="05C23B13" w14:textId="77777777" w:rsidR="00341F08" w:rsidRPr="00341F08" w:rsidRDefault="00341F08" w:rsidP="00341F08">
      <w:pPr>
        <w:numPr>
          <w:ilvl w:val="0"/>
          <w:numId w:val="43"/>
        </w:numPr>
      </w:pPr>
      <w:r w:rsidRPr="00341F08">
        <w:t>Weekly spelling practice</w:t>
      </w:r>
    </w:p>
    <w:p w14:paraId="07610BCB" w14:textId="77777777" w:rsidR="00341F08" w:rsidRPr="00341F08" w:rsidRDefault="00341F08" w:rsidP="00341F08">
      <w:pPr>
        <w:numPr>
          <w:ilvl w:val="0"/>
          <w:numId w:val="43"/>
        </w:numPr>
      </w:pPr>
      <w:r w:rsidRPr="00341F08">
        <w:t>Maths fluency and application</w:t>
      </w:r>
    </w:p>
    <w:p w14:paraId="310E0D97" w14:textId="77777777" w:rsidR="00341F08" w:rsidRPr="00341F08" w:rsidRDefault="00341F08" w:rsidP="00341F08">
      <w:pPr>
        <w:numPr>
          <w:ilvl w:val="0"/>
          <w:numId w:val="43"/>
        </w:numPr>
      </w:pPr>
      <w:r w:rsidRPr="00341F08">
        <w:t>Creative half-termly home learning project linked to Theme (optional)</w:t>
      </w:r>
    </w:p>
    <w:p w14:paraId="032C1F18" w14:textId="77777777" w:rsidR="00341F08" w:rsidRPr="00341F08" w:rsidRDefault="00341F08" w:rsidP="00341F08"/>
    <w:p w14:paraId="4EB188E6" w14:textId="77777777" w:rsidR="00341F08" w:rsidRPr="00341F08" w:rsidRDefault="00341F08" w:rsidP="00341F08">
      <w:pPr>
        <w:pStyle w:val="Heading2"/>
      </w:pPr>
      <w:bookmarkStart w:id="8" w:name="_Toc227743708"/>
      <w:r w:rsidRPr="00341F08">
        <w:t>Reading – Our Priority</w:t>
      </w:r>
      <w:bookmarkEnd w:id="8"/>
    </w:p>
    <w:p w14:paraId="0BDDCDB5" w14:textId="77777777" w:rsidR="00341F08" w:rsidRPr="00341F08" w:rsidRDefault="00341F08" w:rsidP="00341F08">
      <w:pPr>
        <w:rPr>
          <w:b/>
          <w:bCs/>
        </w:rPr>
      </w:pPr>
      <w:r w:rsidRPr="00341F08">
        <w:t>Reading is central to learning at Courthouse Green. Through home reading, pupils:</w:t>
      </w:r>
    </w:p>
    <w:p w14:paraId="57293D51" w14:textId="77777777" w:rsidR="00341F08" w:rsidRPr="00341F08" w:rsidRDefault="00341F08" w:rsidP="00341F08">
      <w:pPr>
        <w:numPr>
          <w:ilvl w:val="0"/>
          <w:numId w:val="44"/>
        </w:numPr>
      </w:pPr>
      <w:r w:rsidRPr="00341F08">
        <w:t>develop fluency and comprehension</w:t>
      </w:r>
    </w:p>
    <w:p w14:paraId="64223ED7" w14:textId="77777777" w:rsidR="00341F08" w:rsidRPr="00341F08" w:rsidRDefault="00341F08" w:rsidP="00341F08">
      <w:pPr>
        <w:numPr>
          <w:ilvl w:val="0"/>
          <w:numId w:val="44"/>
        </w:numPr>
      </w:pPr>
      <w:r w:rsidRPr="00341F08">
        <w:t>build vocabulary and knowledge</w:t>
      </w:r>
    </w:p>
    <w:p w14:paraId="10D1A5F6" w14:textId="77777777" w:rsidR="00341F08" w:rsidRPr="00341F08" w:rsidRDefault="00341F08" w:rsidP="00341F08">
      <w:pPr>
        <w:numPr>
          <w:ilvl w:val="0"/>
          <w:numId w:val="44"/>
        </w:numPr>
      </w:pPr>
      <w:r w:rsidRPr="00341F08">
        <w:t>strengthen their ability to articulate ideas and understanding</w:t>
      </w:r>
    </w:p>
    <w:p w14:paraId="55D87867" w14:textId="77777777" w:rsidR="00341F08" w:rsidRPr="00341F08" w:rsidRDefault="00341F08" w:rsidP="00341F08">
      <w:r w:rsidRPr="00341F08">
        <w:t>Parents/carers are encouraged to:</w:t>
      </w:r>
    </w:p>
    <w:p w14:paraId="6C8FDD6F" w14:textId="77777777" w:rsidR="00341F08" w:rsidRPr="00341F08" w:rsidRDefault="00341F08" w:rsidP="00341F08">
      <w:pPr>
        <w:numPr>
          <w:ilvl w:val="0"/>
          <w:numId w:val="45"/>
        </w:numPr>
      </w:pPr>
      <w:r w:rsidRPr="00341F08">
        <w:t>listen to reading regularly</w:t>
      </w:r>
    </w:p>
    <w:p w14:paraId="662ED93E" w14:textId="77777777" w:rsidR="00341F08" w:rsidRPr="00341F08" w:rsidRDefault="00341F08" w:rsidP="00341F08">
      <w:pPr>
        <w:numPr>
          <w:ilvl w:val="0"/>
          <w:numId w:val="45"/>
        </w:numPr>
      </w:pPr>
      <w:r w:rsidRPr="00341F08">
        <w:t>ask questions about the text</w:t>
      </w:r>
    </w:p>
    <w:p w14:paraId="2E510B59" w14:textId="77777777" w:rsidR="00341F08" w:rsidRPr="00341F08" w:rsidRDefault="00341F08" w:rsidP="00341F08">
      <w:pPr>
        <w:numPr>
          <w:ilvl w:val="0"/>
          <w:numId w:val="45"/>
        </w:numPr>
      </w:pPr>
      <w:r w:rsidRPr="00341F08">
        <w:lastRenderedPageBreak/>
        <w:t>encourage discussion to deepen understanding</w:t>
      </w:r>
    </w:p>
    <w:p w14:paraId="3AE845A7" w14:textId="77777777" w:rsidR="00341F08" w:rsidRPr="00341F08" w:rsidRDefault="00341F08" w:rsidP="00341F08">
      <w:pPr>
        <w:pStyle w:val="Heading2"/>
      </w:pPr>
    </w:p>
    <w:p w14:paraId="7BC4F327" w14:textId="77777777" w:rsidR="00341F08" w:rsidRPr="00341F08" w:rsidRDefault="00341F08" w:rsidP="00341F08">
      <w:pPr>
        <w:pStyle w:val="Heading2"/>
      </w:pPr>
      <w:bookmarkStart w:id="9" w:name="_Toc227743709"/>
      <w:r w:rsidRPr="00341F08">
        <w:t>Link to Teaching &amp; Learning</w:t>
      </w:r>
      <w:bookmarkEnd w:id="9"/>
    </w:p>
    <w:p w14:paraId="4DB1170D" w14:textId="77777777" w:rsidR="00341F08" w:rsidRPr="00341F08" w:rsidRDefault="00341F08" w:rsidP="00341F08">
      <w:r w:rsidRPr="00341F08">
        <w:t>Home learning reflects our classroom approach:</w:t>
      </w:r>
    </w:p>
    <w:p w14:paraId="1DCE3F8B" w14:textId="77777777" w:rsidR="00341F08" w:rsidRPr="00341F08" w:rsidRDefault="00341F08" w:rsidP="00341F08">
      <w:pPr>
        <w:numPr>
          <w:ilvl w:val="0"/>
          <w:numId w:val="46"/>
        </w:numPr>
      </w:pPr>
      <w:r w:rsidRPr="00341F08">
        <w:t>Retrieval practice supports long-term memory</w:t>
      </w:r>
    </w:p>
    <w:p w14:paraId="0C68679B" w14:textId="77777777" w:rsidR="00341F08" w:rsidRPr="00341F08" w:rsidRDefault="00341F08" w:rsidP="00341F08">
      <w:pPr>
        <w:numPr>
          <w:ilvl w:val="0"/>
          <w:numId w:val="46"/>
        </w:numPr>
      </w:pPr>
      <w:r w:rsidRPr="00341F08">
        <w:t>Repetition and practice build fluency and automaticity</w:t>
      </w:r>
    </w:p>
    <w:p w14:paraId="1C5B49F3" w14:textId="77777777" w:rsidR="00341F08" w:rsidRPr="00341F08" w:rsidRDefault="00341F08" w:rsidP="00341F08">
      <w:pPr>
        <w:numPr>
          <w:ilvl w:val="0"/>
          <w:numId w:val="46"/>
        </w:numPr>
      </w:pPr>
      <w:r w:rsidRPr="00341F08">
        <w:t>Pupils are encouraged to explain their thinking and reasoning</w:t>
      </w:r>
    </w:p>
    <w:p w14:paraId="7530C24C" w14:textId="77777777" w:rsidR="00341F08" w:rsidRDefault="00341F08" w:rsidP="00341F08">
      <w:pPr>
        <w:numPr>
          <w:ilvl w:val="0"/>
          <w:numId w:val="46"/>
        </w:numPr>
      </w:pPr>
      <w:r w:rsidRPr="00341F08">
        <w:t>Practice tasks support pupils in moving from novice to expert learners</w:t>
      </w:r>
    </w:p>
    <w:p w14:paraId="79BF621E" w14:textId="77777777" w:rsidR="00A46B06" w:rsidRPr="00341F08" w:rsidRDefault="00A46B06" w:rsidP="00A46B06">
      <w:pPr>
        <w:ind w:left="720"/>
      </w:pPr>
    </w:p>
    <w:p w14:paraId="4DF7F774" w14:textId="1B362FAD" w:rsidR="00341F08" w:rsidRDefault="00341F08" w:rsidP="00341F08">
      <w:pPr>
        <w:pStyle w:val="Heading1"/>
      </w:pPr>
      <w:bookmarkStart w:id="10" w:name="_Toc227743710"/>
      <w:r>
        <w:t>Roles and Responsibilities</w:t>
      </w:r>
      <w:bookmarkEnd w:id="10"/>
    </w:p>
    <w:p w14:paraId="36416E37" w14:textId="77777777" w:rsidR="00A46B06" w:rsidRPr="00A46B06" w:rsidRDefault="00A46B06" w:rsidP="00A46B06"/>
    <w:p w14:paraId="3CDCF69B" w14:textId="77777777" w:rsidR="00341F08" w:rsidRPr="00341F08" w:rsidRDefault="00341F08" w:rsidP="00341F08">
      <w:pPr>
        <w:pStyle w:val="Heading2"/>
      </w:pPr>
      <w:bookmarkStart w:id="11" w:name="_Toc227743711"/>
      <w:r w:rsidRPr="00341F08">
        <w:t>Role of Parents/Carers</w:t>
      </w:r>
      <w:bookmarkEnd w:id="11"/>
    </w:p>
    <w:p w14:paraId="03ED6D82" w14:textId="77777777" w:rsidR="00341F08" w:rsidRPr="00341F08" w:rsidRDefault="00341F08" w:rsidP="00341F08">
      <w:r w:rsidRPr="00341F08">
        <w:t>Parents and carers play a key role by:</w:t>
      </w:r>
    </w:p>
    <w:p w14:paraId="468EB57F" w14:textId="77777777" w:rsidR="00341F08" w:rsidRPr="00341F08" w:rsidRDefault="00341F08" w:rsidP="00341F08">
      <w:pPr>
        <w:numPr>
          <w:ilvl w:val="0"/>
          <w:numId w:val="47"/>
        </w:numPr>
      </w:pPr>
      <w:r w:rsidRPr="00341F08">
        <w:t xml:space="preserve">Encouraging regular reading and practice </w:t>
      </w:r>
    </w:p>
    <w:p w14:paraId="6BD5957C" w14:textId="77777777" w:rsidR="00341F08" w:rsidRPr="00341F08" w:rsidRDefault="00341F08" w:rsidP="00341F08">
      <w:pPr>
        <w:numPr>
          <w:ilvl w:val="0"/>
          <w:numId w:val="47"/>
        </w:numPr>
      </w:pPr>
      <w:r w:rsidRPr="00341F08">
        <w:t>Signing reading diaries &amp; returning reading books to school regularly</w:t>
      </w:r>
    </w:p>
    <w:p w14:paraId="7BD4B9C4" w14:textId="77777777" w:rsidR="00341F08" w:rsidRPr="00341F08" w:rsidRDefault="00341F08" w:rsidP="00341F08">
      <w:pPr>
        <w:numPr>
          <w:ilvl w:val="0"/>
          <w:numId w:val="47"/>
        </w:numPr>
      </w:pPr>
      <w:r w:rsidRPr="00341F08">
        <w:t>Supporting children to talk about their learning</w:t>
      </w:r>
    </w:p>
    <w:p w14:paraId="2AE7A0FF" w14:textId="77777777" w:rsidR="00341F08" w:rsidRPr="00341F08" w:rsidRDefault="00341F08" w:rsidP="00341F08">
      <w:pPr>
        <w:numPr>
          <w:ilvl w:val="0"/>
          <w:numId w:val="47"/>
        </w:numPr>
      </w:pPr>
      <w:r w:rsidRPr="00341F08">
        <w:t>Providing a calm space for learning where possible</w:t>
      </w:r>
    </w:p>
    <w:p w14:paraId="131815CE" w14:textId="77777777" w:rsidR="00341F08" w:rsidRPr="00341F08" w:rsidRDefault="00341F08" w:rsidP="00341F08">
      <w:pPr>
        <w:numPr>
          <w:ilvl w:val="0"/>
          <w:numId w:val="47"/>
        </w:numPr>
      </w:pPr>
      <w:r w:rsidRPr="00341F08">
        <w:t>Celebrating effort and perseverance</w:t>
      </w:r>
    </w:p>
    <w:p w14:paraId="1E093809" w14:textId="77777777" w:rsidR="00341F08" w:rsidRDefault="00341F08" w:rsidP="00341F08">
      <w:pPr>
        <w:numPr>
          <w:ilvl w:val="0"/>
          <w:numId w:val="47"/>
        </w:numPr>
      </w:pPr>
      <w:r w:rsidRPr="00341F08">
        <w:t>Communicating with school if support is needed</w:t>
      </w:r>
    </w:p>
    <w:p w14:paraId="0B429512" w14:textId="77777777" w:rsidR="00A46B06" w:rsidRPr="00341F08" w:rsidRDefault="00A46B06" w:rsidP="00A46B06">
      <w:pPr>
        <w:ind w:left="720"/>
      </w:pPr>
    </w:p>
    <w:p w14:paraId="6EEBF1F8" w14:textId="77777777" w:rsidR="00341F08" w:rsidRPr="00341F08" w:rsidRDefault="00341F08" w:rsidP="00341F08">
      <w:pPr>
        <w:pStyle w:val="Heading2"/>
      </w:pPr>
      <w:bookmarkStart w:id="12" w:name="_Toc227743712"/>
      <w:r w:rsidRPr="00341F08">
        <w:t>Role of Teachers</w:t>
      </w:r>
      <w:bookmarkEnd w:id="12"/>
    </w:p>
    <w:p w14:paraId="6CAEAB4E" w14:textId="77777777" w:rsidR="00341F08" w:rsidRPr="00341F08" w:rsidRDefault="00341F08" w:rsidP="00341F08">
      <w:r w:rsidRPr="00341F08">
        <w:t>Teachers will:</w:t>
      </w:r>
    </w:p>
    <w:p w14:paraId="03EEC50D" w14:textId="77777777" w:rsidR="00341F08" w:rsidRPr="00341F08" w:rsidRDefault="00341F08" w:rsidP="00341F08">
      <w:pPr>
        <w:numPr>
          <w:ilvl w:val="0"/>
          <w:numId w:val="48"/>
        </w:numPr>
      </w:pPr>
      <w:r w:rsidRPr="00341F08">
        <w:t>Set clear, purposeful home learning linked to classroom learning</w:t>
      </w:r>
    </w:p>
    <w:p w14:paraId="7A0A44FB" w14:textId="77777777" w:rsidR="00341F08" w:rsidRPr="00341F08" w:rsidRDefault="00341F08" w:rsidP="00341F08">
      <w:pPr>
        <w:numPr>
          <w:ilvl w:val="0"/>
          <w:numId w:val="48"/>
        </w:numPr>
      </w:pPr>
      <w:r w:rsidRPr="00341F08">
        <w:t>Ensure tasks support retrieval, fluency and understanding</w:t>
      </w:r>
    </w:p>
    <w:p w14:paraId="77055966" w14:textId="77777777" w:rsidR="00341F08" w:rsidRPr="00341F08" w:rsidRDefault="00341F08" w:rsidP="00341F08">
      <w:pPr>
        <w:numPr>
          <w:ilvl w:val="0"/>
          <w:numId w:val="48"/>
        </w:numPr>
      </w:pPr>
      <w:r w:rsidRPr="00341F08">
        <w:t>Adapt tasks to meet the needs of all pupils</w:t>
      </w:r>
    </w:p>
    <w:p w14:paraId="2343A6F3" w14:textId="77777777" w:rsidR="00341F08" w:rsidRPr="00341F08" w:rsidRDefault="00341F08" w:rsidP="00341F08">
      <w:pPr>
        <w:numPr>
          <w:ilvl w:val="0"/>
          <w:numId w:val="48"/>
        </w:numPr>
      </w:pPr>
      <w:r w:rsidRPr="00341F08">
        <w:t>Provide guidance to support parents where appropriate</w:t>
      </w:r>
    </w:p>
    <w:p w14:paraId="75688CB8" w14:textId="77777777" w:rsidR="00341F08" w:rsidRDefault="00341F08" w:rsidP="00341F08">
      <w:pPr>
        <w:numPr>
          <w:ilvl w:val="0"/>
          <w:numId w:val="48"/>
        </w:numPr>
      </w:pPr>
      <w:r w:rsidRPr="00341F08">
        <w:t>Maintain consistency across the year group</w:t>
      </w:r>
    </w:p>
    <w:p w14:paraId="713256D8" w14:textId="77777777" w:rsidR="00A46B06" w:rsidRPr="00341F08" w:rsidRDefault="00A46B06" w:rsidP="00A46B06">
      <w:pPr>
        <w:ind w:left="720"/>
      </w:pPr>
    </w:p>
    <w:p w14:paraId="5CE35FBD" w14:textId="0A35E887" w:rsidR="00341F08" w:rsidRDefault="00341F08" w:rsidP="00341F08">
      <w:pPr>
        <w:pStyle w:val="Heading1"/>
      </w:pPr>
      <w:bookmarkStart w:id="13" w:name="_Toc227743713"/>
      <w:r>
        <w:t>Inclusion</w:t>
      </w:r>
      <w:bookmarkEnd w:id="13"/>
    </w:p>
    <w:p w14:paraId="72539E55" w14:textId="77777777" w:rsidR="00341F08" w:rsidRPr="00341F08" w:rsidRDefault="00341F08" w:rsidP="00341F08">
      <w:r w:rsidRPr="00341F08">
        <w:t>We recognise that pupils have different starting points and access to resources.  In line with our approach to adaptive teaching:</w:t>
      </w:r>
    </w:p>
    <w:p w14:paraId="0CEE11EE" w14:textId="77777777" w:rsidR="00341F08" w:rsidRPr="00341F08" w:rsidRDefault="00341F08" w:rsidP="00341F08">
      <w:pPr>
        <w:numPr>
          <w:ilvl w:val="0"/>
          <w:numId w:val="49"/>
        </w:numPr>
      </w:pPr>
      <w:r w:rsidRPr="00341F08">
        <w:t>Tasks will be accessible to all pupils</w:t>
      </w:r>
    </w:p>
    <w:p w14:paraId="243282FF" w14:textId="77777777" w:rsidR="00341F08" w:rsidRPr="00341F08" w:rsidRDefault="00341F08" w:rsidP="00341F08">
      <w:pPr>
        <w:numPr>
          <w:ilvl w:val="0"/>
          <w:numId w:val="49"/>
        </w:numPr>
      </w:pPr>
      <w:r w:rsidRPr="00341F08">
        <w:lastRenderedPageBreak/>
        <w:t>Additional support or alternatives will be provided where needed</w:t>
      </w:r>
    </w:p>
    <w:p w14:paraId="40D83891" w14:textId="77777777" w:rsidR="00341F08" w:rsidRDefault="00341F08" w:rsidP="00341F08">
      <w:pPr>
        <w:numPr>
          <w:ilvl w:val="0"/>
          <w:numId w:val="49"/>
        </w:numPr>
      </w:pPr>
      <w:r w:rsidRPr="00341F08">
        <w:t>Expectations may be adapted to ensure success for every child</w:t>
      </w:r>
    </w:p>
    <w:p w14:paraId="09E93D9C" w14:textId="77777777" w:rsidR="00A46B06" w:rsidRPr="00341F08" w:rsidRDefault="00A46B06" w:rsidP="00A46B06">
      <w:pPr>
        <w:ind w:left="720"/>
      </w:pPr>
    </w:p>
    <w:p w14:paraId="4400473A" w14:textId="2B315A3B" w:rsidR="00341F08" w:rsidRDefault="00341F08" w:rsidP="00341F08">
      <w:pPr>
        <w:pStyle w:val="Heading1"/>
      </w:pPr>
      <w:bookmarkStart w:id="14" w:name="_Toc227743714"/>
      <w:r>
        <w:t>Wellbeing</w:t>
      </w:r>
      <w:bookmarkEnd w:id="14"/>
    </w:p>
    <w:p w14:paraId="013C01E3" w14:textId="77777777" w:rsidR="00341F08" w:rsidRPr="00341F08" w:rsidRDefault="00341F08" w:rsidP="00341F08">
      <w:r w:rsidRPr="00341F08">
        <w:t>At Courthouse Green, we value wellbeing alongside achievement.</w:t>
      </w:r>
    </w:p>
    <w:p w14:paraId="76210B0C" w14:textId="77777777" w:rsidR="00341F08" w:rsidRPr="00341F08" w:rsidRDefault="00341F08" w:rsidP="00341F08">
      <w:pPr>
        <w:numPr>
          <w:ilvl w:val="0"/>
          <w:numId w:val="50"/>
        </w:numPr>
      </w:pPr>
      <w:r w:rsidRPr="00341F08">
        <w:t>Home learning should not cause stress or conflict</w:t>
      </w:r>
    </w:p>
    <w:p w14:paraId="6CB1C44B" w14:textId="77777777" w:rsidR="00341F08" w:rsidRPr="00341F08" w:rsidRDefault="00341F08" w:rsidP="00341F08">
      <w:pPr>
        <w:numPr>
          <w:ilvl w:val="0"/>
          <w:numId w:val="50"/>
        </w:numPr>
      </w:pPr>
      <w:r w:rsidRPr="00341F08">
        <w:t>Quality and understanding are prioritised over quantity</w:t>
      </w:r>
    </w:p>
    <w:p w14:paraId="7AC45D11" w14:textId="77777777" w:rsidR="00341F08" w:rsidRPr="00341F08" w:rsidRDefault="00341F08" w:rsidP="00341F08">
      <w:pPr>
        <w:numPr>
          <w:ilvl w:val="0"/>
          <w:numId w:val="50"/>
        </w:numPr>
      </w:pPr>
      <w:r w:rsidRPr="00341F08">
        <w:t>Pupils should feel confident and successful in their learning</w:t>
      </w:r>
    </w:p>
    <w:p w14:paraId="2817559F" w14:textId="77777777" w:rsidR="00341F08" w:rsidRPr="00341F08" w:rsidRDefault="00341F08" w:rsidP="00341F08"/>
    <w:p w14:paraId="47DFB31C" w14:textId="474DB267" w:rsidR="00CC7480" w:rsidRDefault="00341F08" w:rsidP="00783C34">
      <w:pPr>
        <w:pStyle w:val="Heading1"/>
      </w:pPr>
      <w:bookmarkStart w:id="15" w:name="_Toc227743715"/>
      <w:r>
        <w:t>Monitoring and Review</w:t>
      </w:r>
      <w:bookmarkEnd w:id="15"/>
    </w:p>
    <w:p w14:paraId="06181CE7" w14:textId="77777777" w:rsidR="00341F08" w:rsidRPr="00341F08" w:rsidRDefault="00341F08" w:rsidP="00341F08">
      <w:r w:rsidRPr="00341F08">
        <w:t>Leaders will:</w:t>
      </w:r>
    </w:p>
    <w:p w14:paraId="66198A0E" w14:textId="77777777" w:rsidR="00341F08" w:rsidRPr="00341F08" w:rsidRDefault="00341F08" w:rsidP="00341F08">
      <w:pPr>
        <w:numPr>
          <w:ilvl w:val="0"/>
          <w:numId w:val="51"/>
        </w:numPr>
      </w:pPr>
      <w:r w:rsidRPr="00341F08">
        <w:t>Monitor the consistency and impact of home learning</w:t>
      </w:r>
    </w:p>
    <w:p w14:paraId="7CD22781" w14:textId="77777777" w:rsidR="00341F08" w:rsidRPr="00341F08" w:rsidRDefault="00341F08" w:rsidP="00341F08">
      <w:pPr>
        <w:numPr>
          <w:ilvl w:val="0"/>
          <w:numId w:val="51"/>
        </w:numPr>
      </w:pPr>
      <w:r w:rsidRPr="00341F08">
        <w:t>Gather feedback from pupils, staff and parents</w:t>
      </w:r>
    </w:p>
    <w:p w14:paraId="024388FF" w14:textId="2E7E96E7" w:rsidR="00341F08" w:rsidRDefault="00341F08" w:rsidP="00341F08">
      <w:pPr>
        <w:numPr>
          <w:ilvl w:val="0"/>
          <w:numId w:val="51"/>
        </w:numPr>
      </w:pPr>
      <w:r w:rsidRPr="00341F08">
        <w:t>Ensure alignment with the Teaching &amp; Learning Policy</w:t>
      </w:r>
    </w:p>
    <w:p w14:paraId="337F5BB2" w14:textId="77777777" w:rsidR="00341F08" w:rsidRPr="00341F08" w:rsidRDefault="00341F08" w:rsidP="00341F08">
      <w:r w:rsidRPr="00341F08">
        <w:t>Home learning supports pupils to build strong foundations, deepen understanding and develop independence. Through consistent practice and strong partnerships with families, pupils are supported to truly “do their best to be their best.”</w:t>
      </w:r>
    </w:p>
    <w:p w14:paraId="0C64CE4C" w14:textId="77777777" w:rsidR="00341F08" w:rsidRPr="00341F08" w:rsidRDefault="00341F08" w:rsidP="00341F08"/>
    <w:sectPr w:rsidR="00341F08" w:rsidRPr="00341F08" w:rsidSect="00794ED9">
      <w:headerReference w:type="default" r:id="rId13"/>
      <w:footerReference w:type="default" r:id="rId14"/>
      <w:headerReference w:type="first" r:id="rId15"/>
      <w:footerReference w:type="first" r:id="rId16"/>
      <w:pgSz w:w="11906" w:h="16838"/>
      <w:pgMar w:top="1985" w:right="1440" w:bottom="1702"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6889F" w14:textId="77777777" w:rsidR="00B37D22" w:rsidRDefault="00B37D22" w:rsidP="00093EF0">
      <w:r>
        <w:separator/>
      </w:r>
    </w:p>
    <w:p w14:paraId="24C40AD0" w14:textId="77777777" w:rsidR="00B37D22" w:rsidRDefault="00B37D22" w:rsidP="00093EF0"/>
    <w:p w14:paraId="0FDF993E" w14:textId="77777777" w:rsidR="00B37D22" w:rsidRDefault="00B37D22" w:rsidP="00093EF0"/>
    <w:p w14:paraId="1006A489" w14:textId="77777777" w:rsidR="00B37D22" w:rsidRDefault="00B37D22" w:rsidP="00D36240"/>
  </w:endnote>
  <w:endnote w:type="continuationSeparator" w:id="0">
    <w:p w14:paraId="3EE1C24A" w14:textId="77777777" w:rsidR="00B37D22" w:rsidRDefault="00B37D22" w:rsidP="00093EF0">
      <w:r>
        <w:continuationSeparator/>
      </w:r>
    </w:p>
    <w:p w14:paraId="75E76A0B" w14:textId="77777777" w:rsidR="00B37D22" w:rsidRDefault="00B37D22" w:rsidP="00093EF0"/>
    <w:p w14:paraId="49DC2E0B" w14:textId="77777777" w:rsidR="00B37D22" w:rsidRDefault="00B37D22" w:rsidP="00093EF0"/>
    <w:p w14:paraId="1EDF3430" w14:textId="77777777" w:rsidR="00B37D22" w:rsidRDefault="00B37D22" w:rsidP="00D362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2"/>
      <w:gridCol w:w="2404"/>
      <w:gridCol w:w="3969"/>
    </w:tblGrid>
    <w:tr w:rsidR="00364C35" w14:paraId="76941B8D" w14:textId="77777777" w:rsidTr="00E03FC4">
      <w:tc>
        <w:tcPr>
          <w:tcW w:w="3692" w:type="dxa"/>
        </w:tcPr>
        <w:p w14:paraId="4955CCE8" w14:textId="7C5DED1F" w:rsidR="00364C35" w:rsidRPr="00093EF0" w:rsidRDefault="00A46B06" w:rsidP="00364C35">
          <w:pPr>
            <w:pStyle w:val="BasicParagraph"/>
            <w:rPr>
              <w:rFonts w:ascii="Calibri" w:hAnsi="Calibri" w:cs="Calibri"/>
              <w:iCs/>
              <w:color w:val="0E4F7E"/>
              <w:spacing w:val="-3"/>
              <w:sz w:val="20"/>
              <w:szCs w:val="20"/>
            </w:rPr>
          </w:pPr>
          <w:r w:rsidRPr="00A46B06">
            <w:rPr>
              <w:rFonts w:ascii="Calibri" w:hAnsi="Calibri" w:cs="Calibri"/>
              <w:iCs/>
              <w:color w:val="0E4F7E"/>
              <w:spacing w:val="-3"/>
              <w:sz w:val="20"/>
              <w:szCs w:val="20"/>
            </w:rPr>
            <w:t>CG-NSP-004-E Revision 0</w:t>
          </w:r>
        </w:p>
      </w:tc>
      <w:tc>
        <w:tcPr>
          <w:tcW w:w="2404" w:type="dxa"/>
        </w:tcPr>
        <w:sdt>
          <w:sdtPr>
            <w:rPr>
              <w:rFonts w:ascii="Calibri" w:hAnsi="Calibri" w:cs="Calibri"/>
              <w:iCs/>
              <w:color w:val="0E4F7E"/>
              <w:spacing w:val="-3"/>
              <w:sz w:val="20"/>
              <w:szCs w:val="20"/>
            </w:rPr>
            <w:id w:val="1793938908"/>
            <w:docPartObj>
              <w:docPartGallery w:val="Page Numbers (Bottom of Page)"/>
              <w:docPartUnique/>
            </w:docPartObj>
          </w:sdtPr>
          <w:sdtContent>
            <w:sdt>
              <w:sdtPr>
                <w:rPr>
                  <w:rFonts w:ascii="Calibri" w:hAnsi="Calibri" w:cs="Calibri"/>
                  <w:iCs/>
                  <w:color w:val="0E4F7E"/>
                  <w:spacing w:val="-3"/>
                  <w:sz w:val="20"/>
                  <w:szCs w:val="20"/>
                </w:rPr>
                <w:id w:val="965165803"/>
                <w:docPartObj>
                  <w:docPartGallery w:val="Page Numbers (Top of Page)"/>
                  <w:docPartUnique/>
                </w:docPartObj>
              </w:sdtPr>
              <w:sdtContent>
                <w:p w14:paraId="7BA2B0FA" w14:textId="77777777" w:rsidR="00364C35" w:rsidRPr="00093EF0" w:rsidRDefault="00364C35" w:rsidP="00364C35">
                  <w:pPr>
                    <w:pStyle w:val="BasicParagraph"/>
                    <w:jc w:val="center"/>
                    <w:rPr>
                      <w:rFonts w:ascii="Calibri" w:hAnsi="Calibri" w:cs="Calibri"/>
                      <w:iCs/>
                      <w:color w:val="0E4F7E"/>
                      <w:spacing w:val="-3"/>
                      <w:sz w:val="20"/>
                      <w:szCs w:val="20"/>
                    </w:rPr>
                  </w:pPr>
                  <w:r w:rsidRPr="00093EF0">
                    <w:rPr>
                      <w:rFonts w:ascii="Calibri" w:hAnsi="Calibri" w:cs="Calibri"/>
                      <w:iCs/>
                      <w:color w:val="0E4F7E"/>
                      <w:spacing w:val="-3"/>
                      <w:sz w:val="20"/>
                      <w:szCs w:val="20"/>
                    </w:rPr>
                    <w:t xml:space="preserve">Page </w:t>
                  </w:r>
                  <w:r w:rsidRPr="00093EF0">
                    <w:rPr>
                      <w:rFonts w:ascii="Calibri" w:hAnsi="Calibri" w:cs="Calibri"/>
                      <w:iCs/>
                      <w:color w:val="0E4F7E"/>
                      <w:spacing w:val="-3"/>
                      <w:sz w:val="20"/>
                      <w:szCs w:val="20"/>
                    </w:rPr>
                    <w:fldChar w:fldCharType="begin"/>
                  </w:r>
                  <w:r w:rsidRPr="00093EF0">
                    <w:rPr>
                      <w:rFonts w:ascii="Calibri" w:hAnsi="Calibri" w:cs="Calibri"/>
                      <w:iCs/>
                      <w:color w:val="0E4F7E"/>
                      <w:spacing w:val="-3"/>
                      <w:sz w:val="20"/>
                      <w:szCs w:val="20"/>
                    </w:rPr>
                    <w:instrText>PAGE</w:instrText>
                  </w:r>
                  <w:r w:rsidRPr="00093EF0">
                    <w:rPr>
                      <w:rFonts w:ascii="Calibri" w:hAnsi="Calibri" w:cs="Calibri"/>
                      <w:iCs/>
                      <w:color w:val="0E4F7E"/>
                      <w:spacing w:val="-3"/>
                      <w:sz w:val="20"/>
                      <w:szCs w:val="20"/>
                    </w:rPr>
                    <w:fldChar w:fldCharType="separate"/>
                  </w:r>
                  <w:r w:rsidRPr="00093EF0">
                    <w:rPr>
                      <w:rFonts w:ascii="Calibri" w:hAnsi="Calibri" w:cs="Calibri"/>
                      <w:iCs/>
                      <w:color w:val="0E4F7E"/>
                      <w:spacing w:val="-3"/>
                      <w:sz w:val="20"/>
                      <w:szCs w:val="20"/>
                    </w:rPr>
                    <w:t>1</w:t>
                  </w:r>
                  <w:r w:rsidRPr="00093EF0">
                    <w:rPr>
                      <w:rFonts w:ascii="Calibri" w:hAnsi="Calibri" w:cs="Calibri"/>
                      <w:iCs/>
                      <w:color w:val="0E4F7E"/>
                      <w:spacing w:val="-3"/>
                      <w:sz w:val="20"/>
                      <w:szCs w:val="20"/>
                    </w:rPr>
                    <w:fldChar w:fldCharType="end"/>
                  </w:r>
                  <w:r w:rsidRPr="00093EF0">
                    <w:rPr>
                      <w:rFonts w:ascii="Calibri" w:hAnsi="Calibri" w:cs="Calibri"/>
                      <w:iCs/>
                      <w:color w:val="0E4F7E"/>
                      <w:spacing w:val="-3"/>
                      <w:sz w:val="20"/>
                      <w:szCs w:val="20"/>
                    </w:rPr>
                    <w:t xml:space="preserve"> of </w:t>
                  </w:r>
                  <w:r w:rsidRPr="00093EF0">
                    <w:rPr>
                      <w:rFonts w:ascii="Calibri" w:hAnsi="Calibri" w:cs="Calibri"/>
                      <w:iCs/>
                      <w:color w:val="0E4F7E"/>
                      <w:spacing w:val="-3"/>
                      <w:sz w:val="20"/>
                      <w:szCs w:val="20"/>
                    </w:rPr>
                    <w:fldChar w:fldCharType="begin"/>
                  </w:r>
                  <w:r w:rsidRPr="00093EF0">
                    <w:rPr>
                      <w:rFonts w:ascii="Calibri" w:hAnsi="Calibri" w:cs="Calibri"/>
                      <w:iCs/>
                      <w:color w:val="0E4F7E"/>
                      <w:spacing w:val="-3"/>
                      <w:sz w:val="20"/>
                      <w:szCs w:val="20"/>
                    </w:rPr>
                    <w:instrText>NUMPAGES</w:instrText>
                  </w:r>
                  <w:r w:rsidRPr="00093EF0">
                    <w:rPr>
                      <w:rFonts w:ascii="Calibri" w:hAnsi="Calibri" w:cs="Calibri"/>
                      <w:iCs/>
                      <w:color w:val="0E4F7E"/>
                      <w:spacing w:val="-3"/>
                      <w:sz w:val="20"/>
                      <w:szCs w:val="20"/>
                    </w:rPr>
                    <w:fldChar w:fldCharType="separate"/>
                  </w:r>
                  <w:r w:rsidRPr="00093EF0">
                    <w:rPr>
                      <w:rFonts w:ascii="Calibri" w:hAnsi="Calibri" w:cs="Calibri"/>
                      <w:iCs/>
                      <w:color w:val="0E4F7E"/>
                      <w:spacing w:val="-3"/>
                      <w:sz w:val="20"/>
                      <w:szCs w:val="20"/>
                    </w:rPr>
                    <w:t>1</w:t>
                  </w:r>
                  <w:r w:rsidRPr="00093EF0">
                    <w:rPr>
                      <w:rFonts w:ascii="Calibri" w:hAnsi="Calibri" w:cs="Calibri"/>
                      <w:iCs/>
                      <w:color w:val="0E4F7E"/>
                      <w:spacing w:val="-3"/>
                      <w:sz w:val="20"/>
                      <w:szCs w:val="20"/>
                    </w:rPr>
                    <w:fldChar w:fldCharType="end"/>
                  </w:r>
                </w:p>
              </w:sdtContent>
            </w:sdt>
          </w:sdtContent>
        </w:sdt>
      </w:tc>
      <w:tc>
        <w:tcPr>
          <w:tcW w:w="3969" w:type="dxa"/>
        </w:tcPr>
        <w:p w14:paraId="2B6C58B7" w14:textId="6959D74A" w:rsidR="00364C35" w:rsidRPr="00093EF0" w:rsidRDefault="00341F08" w:rsidP="00364C35">
          <w:pPr>
            <w:pStyle w:val="BasicParagraph"/>
            <w:jc w:val="right"/>
            <w:rPr>
              <w:rFonts w:ascii="Calibri" w:hAnsi="Calibri" w:cs="Calibri"/>
              <w:iCs/>
              <w:color w:val="0E4F7E"/>
              <w:spacing w:val="-3"/>
              <w:sz w:val="20"/>
              <w:szCs w:val="20"/>
            </w:rPr>
          </w:pPr>
          <w:r>
            <w:rPr>
              <w:rFonts w:ascii="Calibri" w:hAnsi="Calibri" w:cs="Calibri"/>
              <w:iCs/>
              <w:color w:val="0E4F7E"/>
              <w:spacing w:val="-3"/>
              <w:sz w:val="20"/>
              <w:szCs w:val="20"/>
            </w:rPr>
            <w:t>Home Learning Policy</w:t>
          </w:r>
        </w:p>
      </w:tc>
    </w:tr>
  </w:tbl>
  <w:p w14:paraId="3945EFBF" w14:textId="06E75AFB" w:rsidR="008249C4" w:rsidRPr="00364C35" w:rsidRDefault="008249C4" w:rsidP="00364C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2"/>
      <w:gridCol w:w="2404"/>
      <w:gridCol w:w="3969"/>
    </w:tblGrid>
    <w:tr w:rsidR="00F82D1B" w14:paraId="509B8484" w14:textId="77777777" w:rsidTr="00E03FC4">
      <w:tc>
        <w:tcPr>
          <w:tcW w:w="3692" w:type="dxa"/>
        </w:tcPr>
        <w:p w14:paraId="289C14B2" w14:textId="7EBA7625" w:rsidR="00F82D1B" w:rsidRPr="00093EF0" w:rsidRDefault="00F515DA" w:rsidP="00F82D1B">
          <w:pPr>
            <w:pStyle w:val="BasicParagraph"/>
            <w:rPr>
              <w:rFonts w:ascii="Calibri" w:hAnsi="Calibri" w:cs="Calibri"/>
              <w:iCs/>
              <w:color w:val="0E4F7E"/>
              <w:spacing w:val="-3"/>
              <w:sz w:val="20"/>
              <w:szCs w:val="20"/>
            </w:rPr>
          </w:pPr>
          <w:r w:rsidRPr="00A46B06">
            <w:rPr>
              <w:rFonts w:ascii="Calibri" w:hAnsi="Calibri" w:cs="Calibri"/>
              <w:iCs/>
              <w:color w:val="0E4F7E"/>
              <w:spacing w:val="-3"/>
              <w:sz w:val="20"/>
              <w:szCs w:val="20"/>
            </w:rPr>
            <w:t>CG</w:t>
          </w:r>
          <w:r w:rsidR="00F82D1B" w:rsidRPr="00A46B06">
            <w:rPr>
              <w:rFonts w:ascii="Calibri" w:hAnsi="Calibri" w:cs="Calibri"/>
              <w:iCs/>
              <w:color w:val="0E4F7E"/>
              <w:spacing w:val="-3"/>
              <w:sz w:val="20"/>
              <w:szCs w:val="20"/>
            </w:rPr>
            <w:t>-</w:t>
          </w:r>
          <w:r w:rsidR="00A46B06" w:rsidRPr="00A46B06">
            <w:rPr>
              <w:rFonts w:ascii="Calibri" w:hAnsi="Calibri" w:cs="Calibri"/>
              <w:iCs/>
              <w:color w:val="0E4F7E"/>
              <w:spacing w:val="-3"/>
              <w:sz w:val="20"/>
              <w:szCs w:val="20"/>
            </w:rPr>
            <w:t>NSP</w:t>
          </w:r>
          <w:r w:rsidR="00F82D1B" w:rsidRPr="00A46B06">
            <w:rPr>
              <w:rFonts w:ascii="Calibri" w:hAnsi="Calibri" w:cs="Calibri"/>
              <w:iCs/>
              <w:color w:val="0E4F7E"/>
              <w:spacing w:val="-3"/>
              <w:sz w:val="20"/>
              <w:szCs w:val="20"/>
            </w:rPr>
            <w:t>-00</w:t>
          </w:r>
          <w:r w:rsidR="00A46B06" w:rsidRPr="00A46B06">
            <w:rPr>
              <w:rFonts w:ascii="Calibri" w:hAnsi="Calibri" w:cs="Calibri"/>
              <w:iCs/>
              <w:color w:val="0E4F7E"/>
              <w:spacing w:val="-3"/>
              <w:sz w:val="20"/>
              <w:szCs w:val="20"/>
            </w:rPr>
            <w:t>4</w:t>
          </w:r>
          <w:r w:rsidR="00F82D1B" w:rsidRPr="00A46B06">
            <w:rPr>
              <w:rFonts w:ascii="Calibri" w:hAnsi="Calibri" w:cs="Calibri"/>
              <w:iCs/>
              <w:color w:val="0E4F7E"/>
              <w:spacing w:val="-3"/>
              <w:sz w:val="20"/>
              <w:szCs w:val="20"/>
            </w:rPr>
            <w:t>-</w:t>
          </w:r>
          <w:r w:rsidR="00A46B06" w:rsidRPr="00A46B06">
            <w:rPr>
              <w:rFonts w:ascii="Calibri" w:hAnsi="Calibri" w:cs="Calibri"/>
              <w:iCs/>
              <w:color w:val="0E4F7E"/>
              <w:spacing w:val="-3"/>
              <w:sz w:val="20"/>
              <w:szCs w:val="20"/>
            </w:rPr>
            <w:t>E</w:t>
          </w:r>
          <w:r w:rsidR="00F82D1B" w:rsidRPr="00A46B06">
            <w:rPr>
              <w:rFonts w:ascii="Calibri" w:hAnsi="Calibri" w:cs="Calibri"/>
              <w:iCs/>
              <w:color w:val="0E4F7E"/>
              <w:spacing w:val="-3"/>
              <w:sz w:val="20"/>
              <w:szCs w:val="20"/>
            </w:rPr>
            <w:t xml:space="preserve"> Revision 0</w:t>
          </w:r>
        </w:p>
      </w:tc>
      <w:tc>
        <w:tcPr>
          <w:tcW w:w="2404" w:type="dxa"/>
        </w:tcPr>
        <w:sdt>
          <w:sdtPr>
            <w:rPr>
              <w:rFonts w:ascii="Calibri" w:hAnsi="Calibri" w:cs="Calibri"/>
              <w:iCs/>
              <w:color w:val="0E4F7E"/>
              <w:spacing w:val="-3"/>
              <w:sz w:val="20"/>
              <w:szCs w:val="20"/>
            </w:rPr>
            <w:id w:val="-1987076307"/>
            <w:docPartObj>
              <w:docPartGallery w:val="Page Numbers (Bottom of Page)"/>
              <w:docPartUnique/>
            </w:docPartObj>
          </w:sdtPr>
          <w:sdtContent>
            <w:sdt>
              <w:sdtPr>
                <w:rPr>
                  <w:rFonts w:ascii="Calibri" w:hAnsi="Calibri" w:cs="Calibri"/>
                  <w:iCs/>
                  <w:color w:val="0E4F7E"/>
                  <w:spacing w:val="-3"/>
                  <w:sz w:val="20"/>
                  <w:szCs w:val="20"/>
                </w:rPr>
                <w:id w:val="-612748701"/>
                <w:docPartObj>
                  <w:docPartGallery w:val="Page Numbers (Top of Page)"/>
                  <w:docPartUnique/>
                </w:docPartObj>
              </w:sdtPr>
              <w:sdtContent>
                <w:p w14:paraId="06D2C6D6" w14:textId="77777777" w:rsidR="00F82D1B" w:rsidRPr="00093EF0" w:rsidRDefault="00F82D1B" w:rsidP="00F82D1B">
                  <w:pPr>
                    <w:pStyle w:val="BasicParagraph"/>
                    <w:jc w:val="center"/>
                    <w:rPr>
                      <w:rFonts w:ascii="Calibri" w:hAnsi="Calibri" w:cs="Calibri"/>
                      <w:iCs/>
                      <w:color w:val="0E4F7E"/>
                      <w:spacing w:val="-3"/>
                      <w:sz w:val="20"/>
                      <w:szCs w:val="20"/>
                    </w:rPr>
                  </w:pPr>
                  <w:r w:rsidRPr="00093EF0">
                    <w:rPr>
                      <w:rFonts w:ascii="Calibri" w:hAnsi="Calibri" w:cs="Calibri"/>
                      <w:iCs/>
                      <w:color w:val="0E4F7E"/>
                      <w:spacing w:val="-3"/>
                      <w:sz w:val="20"/>
                      <w:szCs w:val="20"/>
                    </w:rPr>
                    <w:t xml:space="preserve">Page </w:t>
                  </w:r>
                  <w:r w:rsidRPr="00093EF0">
                    <w:rPr>
                      <w:rFonts w:ascii="Calibri" w:hAnsi="Calibri" w:cs="Calibri"/>
                      <w:iCs/>
                      <w:color w:val="0E4F7E"/>
                      <w:spacing w:val="-3"/>
                      <w:sz w:val="20"/>
                      <w:szCs w:val="20"/>
                    </w:rPr>
                    <w:fldChar w:fldCharType="begin"/>
                  </w:r>
                  <w:r w:rsidRPr="00093EF0">
                    <w:rPr>
                      <w:rFonts w:ascii="Calibri" w:hAnsi="Calibri" w:cs="Calibri"/>
                      <w:iCs/>
                      <w:color w:val="0E4F7E"/>
                      <w:spacing w:val="-3"/>
                      <w:sz w:val="20"/>
                      <w:szCs w:val="20"/>
                    </w:rPr>
                    <w:instrText>PAGE</w:instrText>
                  </w:r>
                  <w:r w:rsidRPr="00093EF0">
                    <w:rPr>
                      <w:rFonts w:ascii="Calibri" w:hAnsi="Calibri" w:cs="Calibri"/>
                      <w:iCs/>
                      <w:color w:val="0E4F7E"/>
                      <w:spacing w:val="-3"/>
                      <w:sz w:val="20"/>
                      <w:szCs w:val="20"/>
                    </w:rPr>
                    <w:fldChar w:fldCharType="separate"/>
                  </w:r>
                  <w:r w:rsidRPr="00093EF0">
                    <w:rPr>
                      <w:rFonts w:ascii="Calibri" w:hAnsi="Calibri" w:cs="Calibri"/>
                      <w:iCs/>
                      <w:color w:val="0E4F7E"/>
                      <w:spacing w:val="-3"/>
                      <w:sz w:val="20"/>
                      <w:szCs w:val="20"/>
                    </w:rPr>
                    <w:t>1</w:t>
                  </w:r>
                  <w:r w:rsidRPr="00093EF0">
                    <w:rPr>
                      <w:rFonts w:ascii="Calibri" w:hAnsi="Calibri" w:cs="Calibri"/>
                      <w:iCs/>
                      <w:color w:val="0E4F7E"/>
                      <w:spacing w:val="-3"/>
                      <w:sz w:val="20"/>
                      <w:szCs w:val="20"/>
                    </w:rPr>
                    <w:fldChar w:fldCharType="end"/>
                  </w:r>
                  <w:r w:rsidRPr="00093EF0">
                    <w:rPr>
                      <w:rFonts w:ascii="Calibri" w:hAnsi="Calibri" w:cs="Calibri"/>
                      <w:iCs/>
                      <w:color w:val="0E4F7E"/>
                      <w:spacing w:val="-3"/>
                      <w:sz w:val="20"/>
                      <w:szCs w:val="20"/>
                    </w:rPr>
                    <w:t xml:space="preserve"> of </w:t>
                  </w:r>
                  <w:r w:rsidRPr="00093EF0">
                    <w:rPr>
                      <w:rFonts w:ascii="Calibri" w:hAnsi="Calibri" w:cs="Calibri"/>
                      <w:iCs/>
                      <w:color w:val="0E4F7E"/>
                      <w:spacing w:val="-3"/>
                      <w:sz w:val="20"/>
                      <w:szCs w:val="20"/>
                    </w:rPr>
                    <w:fldChar w:fldCharType="begin"/>
                  </w:r>
                  <w:r w:rsidRPr="00093EF0">
                    <w:rPr>
                      <w:rFonts w:ascii="Calibri" w:hAnsi="Calibri" w:cs="Calibri"/>
                      <w:iCs/>
                      <w:color w:val="0E4F7E"/>
                      <w:spacing w:val="-3"/>
                      <w:sz w:val="20"/>
                      <w:szCs w:val="20"/>
                    </w:rPr>
                    <w:instrText>NUMPAGES</w:instrText>
                  </w:r>
                  <w:r w:rsidRPr="00093EF0">
                    <w:rPr>
                      <w:rFonts w:ascii="Calibri" w:hAnsi="Calibri" w:cs="Calibri"/>
                      <w:iCs/>
                      <w:color w:val="0E4F7E"/>
                      <w:spacing w:val="-3"/>
                      <w:sz w:val="20"/>
                      <w:szCs w:val="20"/>
                    </w:rPr>
                    <w:fldChar w:fldCharType="separate"/>
                  </w:r>
                  <w:r w:rsidRPr="00093EF0">
                    <w:rPr>
                      <w:rFonts w:ascii="Calibri" w:hAnsi="Calibri" w:cs="Calibri"/>
                      <w:iCs/>
                      <w:color w:val="0E4F7E"/>
                      <w:spacing w:val="-3"/>
                      <w:sz w:val="20"/>
                      <w:szCs w:val="20"/>
                    </w:rPr>
                    <w:t>1</w:t>
                  </w:r>
                  <w:r w:rsidRPr="00093EF0">
                    <w:rPr>
                      <w:rFonts w:ascii="Calibri" w:hAnsi="Calibri" w:cs="Calibri"/>
                      <w:iCs/>
                      <w:color w:val="0E4F7E"/>
                      <w:spacing w:val="-3"/>
                      <w:sz w:val="20"/>
                      <w:szCs w:val="20"/>
                    </w:rPr>
                    <w:fldChar w:fldCharType="end"/>
                  </w:r>
                </w:p>
              </w:sdtContent>
            </w:sdt>
          </w:sdtContent>
        </w:sdt>
      </w:tc>
      <w:tc>
        <w:tcPr>
          <w:tcW w:w="3969" w:type="dxa"/>
        </w:tcPr>
        <w:p w14:paraId="5F22AEDF" w14:textId="41A620EC" w:rsidR="00F82D1B" w:rsidRPr="00093EF0" w:rsidRDefault="00341F08" w:rsidP="00F82D1B">
          <w:pPr>
            <w:pStyle w:val="BasicParagraph"/>
            <w:jc w:val="right"/>
            <w:rPr>
              <w:rFonts w:ascii="Calibri" w:hAnsi="Calibri" w:cs="Calibri"/>
              <w:iCs/>
              <w:color w:val="0E4F7E"/>
              <w:spacing w:val="-3"/>
              <w:sz w:val="20"/>
              <w:szCs w:val="20"/>
            </w:rPr>
          </w:pPr>
          <w:r>
            <w:rPr>
              <w:rFonts w:ascii="Calibri" w:hAnsi="Calibri" w:cs="Calibri"/>
              <w:iCs/>
              <w:color w:val="0E4F7E"/>
              <w:spacing w:val="-3"/>
              <w:sz w:val="20"/>
              <w:szCs w:val="20"/>
            </w:rPr>
            <w:t>Home Learning Policy</w:t>
          </w:r>
        </w:p>
      </w:tc>
    </w:tr>
  </w:tbl>
  <w:p w14:paraId="518A5AEA" w14:textId="4DC29259" w:rsidR="00F82D1B" w:rsidRDefault="00F82D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55B28" w14:textId="77777777" w:rsidR="00B37D22" w:rsidRDefault="00B37D22" w:rsidP="00093EF0">
      <w:r>
        <w:separator/>
      </w:r>
    </w:p>
    <w:p w14:paraId="36B6F1DC" w14:textId="77777777" w:rsidR="00B37D22" w:rsidRDefault="00B37D22" w:rsidP="00093EF0"/>
    <w:p w14:paraId="23696714" w14:textId="77777777" w:rsidR="00B37D22" w:rsidRDefault="00B37D22" w:rsidP="00093EF0"/>
    <w:p w14:paraId="1DA44229" w14:textId="77777777" w:rsidR="00B37D22" w:rsidRDefault="00B37D22" w:rsidP="00D36240"/>
  </w:footnote>
  <w:footnote w:type="continuationSeparator" w:id="0">
    <w:p w14:paraId="061433EB" w14:textId="77777777" w:rsidR="00B37D22" w:rsidRDefault="00B37D22" w:rsidP="00093EF0">
      <w:r>
        <w:continuationSeparator/>
      </w:r>
    </w:p>
    <w:p w14:paraId="501882DB" w14:textId="77777777" w:rsidR="00B37D22" w:rsidRDefault="00B37D22" w:rsidP="00093EF0"/>
    <w:p w14:paraId="5760E625" w14:textId="77777777" w:rsidR="00B37D22" w:rsidRDefault="00B37D22" w:rsidP="00093EF0"/>
    <w:p w14:paraId="3B6A0A6F" w14:textId="77777777" w:rsidR="00B37D22" w:rsidRDefault="00B37D22" w:rsidP="00D362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F206" w14:textId="402A27C0" w:rsidR="008249C4" w:rsidRPr="00F82D1B" w:rsidRDefault="00A62B56" w:rsidP="00F82D1B">
    <w:pPr>
      <w:pStyle w:val="Header"/>
      <w:jc w:val="right"/>
    </w:pPr>
    <w:r>
      <w:rPr>
        <w:rFonts w:cs="Calibri"/>
        <w:iCs/>
        <w:noProof/>
        <w:color w:val="0E4F7E"/>
        <w:spacing w:val="-3"/>
        <w:sz w:val="20"/>
        <w:szCs w:val="20"/>
      </w:rPr>
      <w:drawing>
        <wp:anchor distT="0" distB="0" distL="114300" distR="114300" simplePos="0" relativeHeight="251661312" behindDoc="1" locked="0" layoutInCell="1" allowOverlap="1" wp14:anchorId="4BE742F8" wp14:editId="28F01643">
          <wp:simplePos x="0" y="0"/>
          <wp:positionH relativeFrom="column">
            <wp:posOffset>140628</wp:posOffset>
          </wp:positionH>
          <wp:positionV relativeFrom="paragraph">
            <wp:posOffset>4707109</wp:posOffset>
          </wp:positionV>
          <wp:extent cx="7112635" cy="61791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7112635" cy="6179185"/>
                  </a:xfrm>
                  <a:prstGeom prst="rect">
                    <a:avLst/>
                  </a:prstGeom>
                </pic:spPr>
              </pic:pic>
            </a:graphicData>
          </a:graphic>
          <wp14:sizeRelH relativeFrom="margin">
            <wp14:pctWidth>0</wp14:pctWidth>
          </wp14:sizeRelH>
          <wp14:sizeRelV relativeFrom="margin">
            <wp14:pctHeight>0</wp14:pctHeight>
          </wp14:sizeRelV>
        </wp:anchor>
      </w:drawing>
    </w:r>
    <w:r w:rsidR="00F515DA">
      <w:rPr>
        <w:noProof/>
      </w:rPr>
      <w:drawing>
        <wp:inline distT="0" distB="0" distL="0" distR="0" wp14:anchorId="2C43CB1D" wp14:editId="02B5FBF2">
          <wp:extent cx="631371" cy="64781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tretch>
                    <a:fillRect/>
                  </a:stretch>
                </pic:blipFill>
                <pic:spPr>
                  <a:xfrm>
                    <a:off x="0" y="0"/>
                    <a:ext cx="661106" cy="678322"/>
                  </a:xfrm>
                  <a:prstGeom prst="rect">
                    <a:avLst/>
                  </a:prstGeom>
                </pic:spPr>
              </pic:pic>
            </a:graphicData>
          </a:graphic>
        </wp:inline>
      </w:drawing>
    </w:r>
    <w:r w:rsidR="00AC2A78">
      <w:rPr>
        <w:noProof/>
      </w:rPr>
      <w:t xml:space="preserve"> </w:t>
    </w:r>
    <w:r w:rsidR="00AC2A78">
      <w:rPr>
        <w:noProof/>
      </w:rPr>
      <w:tab/>
    </w:r>
    <w:r w:rsidR="00AC2A78">
      <w:rPr>
        <w:noProof/>
      </w:rPr>
      <w:tab/>
    </w:r>
    <w:r w:rsidR="00AC2A78">
      <w:rPr>
        <w:noProof/>
      </w:rPr>
      <w:drawing>
        <wp:inline distT="0" distB="0" distL="0" distR="0" wp14:anchorId="53DA988B" wp14:editId="041AE597">
          <wp:extent cx="1849884" cy="5619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tretch>
                    <a:fillRect/>
                  </a:stretch>
                </pic:blipFill>
                <pic:spPr>
                  <a:xfrm>
                    <a:off x="0" y="0"/>
                    <a:ext cx="1905014" cy="57872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FCCC6" w14:textId="3C7543B0" w:rsidR="00EB4D5D" w:rsidRDefault="00A62B56" w:rsidP="00EB4D5D">
    <w:pPr>
      <w:pStyle w:val="Header"/>
      <w:jc w:val="center"/>
    </w:pPr>
    <w:r>
      <w:rPr>
        <w:rFonts w:cs="Calibri"/>
        <w:iCs/>
        <w:noProof/>
        <w:color w:val="0E4F7E"/>
        <w:spacing w:val="-3"/>
        <w:sz w:val="20"/>
        <w:szCs w:val="20"/>
      </w:rPr>
      <w:drawing>
        <wp:anchor distT="0" distB="0" distL="114300" distR="114300" simplePos="0" relativeHeight="251659264" behindDoc="1" locked="0" layoutInCell="1" allowOverlap="1" wp14:anchorId="045211B3" wp14:editId="31EC3A8A">
          <wp:simplePos x="0" y="0"/>
          <wp:positionH relativeFrom="column">
            <wp:posOffset>222250</wp:posOffset>
          </wp:positionH>
          <wp:positionV relativeFrom="paragraph">
            <wp:posOffset>4748286</wp:posOffset>
          </wp:positionV>
          <wp:extent cx="7112635" cy="61791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alphaModFix amt="10000"/>
                    <a:extLst>
                      <a:ext uri="{28A0092B-C50C-407E-A947-70E740481C1C}">
                        <a14:useLocalDpi xmlns:a14="http://schemas.microsoft.com/office/drawing/2010/main" val="0"/>
                      </a:ext>
                    </a:extLst>
                  </a:blip>
                  <a:stretch>
                    <a:fillRect/>
                  </a:stretch>
                </pic:blipFill>
                <pic:spPr>
                  <a:xfrm>
                    <a:off x="0" y="0"/>
                    <a:ext cx="7112635" cy="61791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016"/>
    <w:multiLevelType w:val="hybridMultilevel"/>
    <w:tmpl w:val="2C32C14C"/>
    <w:lvl w:ilvl="0" w:tplc="4E0A2E7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A31D97"/>
    <w:multiLevelType w:val="hybridMultilevel"/>
    <w:tmpl w:val="D750D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C13F9"/>
    <w:multiLevelType w:val="hybridMultilevel"/>
    <w:tmpl w:val="CDB29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74C2C"/>
    <w:multiLevelType w:val="multilevel"/>
    <w:tmpl w:val="0C625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D5151"/>
    <w:multiLevelType w:val="hybridMultilevel"/>
    <w:tmpl w:val="B9A6A9FA"/>
    <w:lvl w:ilvl="0" w:tplc="4E0A2E7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435E7"/>
    <w:multiLevelType w:val="hybridMultilevel"/>
    <w:tmpl w:val="3124B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173782"/>
    <w:multiLevelType w:val="multilevel"/>
    <w:tmpl w:val="8FFE8B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482782"/>
    <w:multiLevelType w:val="multilevel"/>
    <w:tmpl w:val="A8C28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6857FA"/>
    <w:multiLevelType w:val="hybridMultilevel"/>
    <w:tmpl w:val="DD0CA03C"/>
    <w:lvl w:ilvl="0" w:tplc="BF82810C">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945042"/>
    <w:multiLevelType w:val="hybridMultilevel"/>
    <w:tmpl w:val="5E9E6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185448"/>
    <w:multiLevelType w:val="hybridMultilevel"/>
    <w:tmpl w:val="35681FB0"/>
    <w:lvl w:ilvl="0" w:tplc="4E0A2E7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33528E"/>
    <w:multiLevelType w:val="multilevel"/>
    <w:tmpl w:val="AF5A9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846235"/>
    <w:multiLevelType w:val="hybridMultilevel"/>
    <w:tmpl w:val="9CB8D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601AA4"/>
    <w:multiLevelType w:val="hybridMultilevel"/>
    <w:tmpl w:val="7ABE3A02"/>
    <w:lvl w:ilvl="0" w:tplc="4E0A2E7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666CFF"/>
    <w:multiLevelType w:val="hybridMultilevel"/>
    <w:tmpl w:val="6388D478"/>
    <w:lvl w:ilvl="0" w:tplc="4E0A2E7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B3B40"/>
    <w:multiLevelType w:val="hybridMultilevel"/>
    <w:tmpl w:val="92729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4E1E25"/>
    <w:multiLevelType w:val="hybridMultilevel"/>
    <w:tmpl w:val="91E20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DE54B3"/>
    <w:multiLevelType w:val="hybridMultilevel"/>
    <w:tmpl w:val="50146104"/>
    <w:lvl w:ilvl="0" w:tplc="4E0A2E7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9D77A3"/>
    <w:multiLevelType w:val="hybridMultilevel"/>
    <w:tmpl w:val="358497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496B30"/>
    <w:multiLevelType w:val="multilevel"/>
    <w:tmpl w:val="AC40B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85029D"/>
    <w:multiLevelType w:val="hybridMultilevel"/>
    <w:tmpl w:val="FA2E63A8"/>
    <w:lvl w:ilvl="0" w:tplc="4E0A2E7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D477EF0"/>
    <w:multiLevelType w:val="hybridMultilevel"/>
    <w:tmpl w:val="131C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255C6F"/>
    <w:multiLevelType w:val="multilevel"/>
    <w:tmpl w:val="BE1482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440928"/>
    <w:multiLevelType w:val="hybridMultilevel"/>
    <w:tmpl w:val="E676FB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2B1D19"/>
    <w:multiLevelType w:val="hybridMultilevel"/>
    <w:tmpl w:val="F5A4567E"/>
    <w:lvl w:ilvl="0" w:tplc="4E0A2E7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02209C0"/>
    <w:multiLevelType w:val="hybridMultilevel"/>
    <w:tmpl w:val="9A88D984"/>
    <w:lvl w:ilvl="0" w:tplc="4E0A2E7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412317"/>
    <w:multiLevelType w:val="multilevel"/>
    <w:tmpl w:val="D0F03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DF0120"/>
    <w:multiLevelType w:val="hybridMultilevel"/>
    <w:tmpl w:val="B496900C"/>
    <w:lvl w:ilvl="0" w:tplc="4E0A2E7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676ABE"/>
    <w:multiLevelType w:val="multilevel"/>
    <w:tmpl w:val="98B84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8D7E18"/>
    <w:multiLevelType w:val="hybridMultilevel"/>
    <w:tmpl w:val="7262A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3CA2BD8"/>
    <w:multiLevelType w:val="hybridMultilevel"/>
    <w:tmpl w:val="6B369096"/>
    <w:lvl w:ilvl="0" w:tplc="4E0A2E7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0C037B"/>
    <w:multiLevelType w:val="multilevel"/>
    <w:tmpl w:val="50DA22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F86ECC"/>
    <w:multiLevelType w:val="hybridMultilevel"/>
    <w:tmpl w:val="69EE3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3F644F"/>
    <w:multiLevelType w:val="multilevel"/>
    <w:tmpl w:val="FD66E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BD3F8B"/>
    <w:multiLevelType w:val="hybridMultilevel"/>
    <w:tmpl w:val="CE2AD816"/>
    <w:lvl w:ilvl="0" w:tplc="663C8198">
      <w:start w:val="1"/>
      <w:numFmt w:val="decimal"/>
      <w:lvlText w:val="%1."/>
      <w:lvlJc w:val="left"/>
      <w:pPr>
        <w:ind w:left="365" w:hanging="245"/>
      </w:pPr>
      <w:rPr>
        <w:rFonts w:ascii="Arial" w:eastAsia="Arial" w:hAnsi="Arial" w:cs="Arial" w:hint="default"/>
        <w:b w:val="0"/>
        <w:bCs w:val="0"/>
        <w:i w:val="0"/>
        <w:iCs w:val="0"/>
        <w:w w:val="100"/>
        <w:sz w:val="22"/>
        <w:szCs w:val="22"/>
        <w:lang w:val="en-US" w:eastAsia="en-US" w:bidi="ar-SA"/>
      </w:rPr>
    </w:lvl>
    <w:lvl w:ilvl="1" w:tplc="2370D6A2">
      <w:numFmt w:val="bullet"/>
      <w:lvlText w:val="•"/>
      <w:lvlJc w:val="left"/>
      <w:pPr>
        <w:ind w:left="120" w:hanging="139"/>
      </w:pPr>
      <w:rPr>
        <w:rFonts w:ascii="Arial" w:eastAsia="Arial" w:hAnsi="Arial" w:cs="Arial" w:hint="default"/>
        <w:b w:val="0"/>
        <w:bCs w:val="0"/>
        <w:i w:val="0"/>
        <w:iCs w:val="0"/>
        <w:w w:val="100"/>
        <w:sz w:val="22"/>
        <w:szCs w:val="22"/>
        <w:lang w:val="en-US" w:eastAsia="en-US" w:bidi="ar-SA"/>
      </w:rPr>
    </w:lvl>
    <w:lvl w:ilvl="2" w:tplc="A7062EA6">
      <w:numFmt w:val="bullet"/>
      <w:lvlText w:val="•"/>
      <w:lvlJc w:val="left"/>
      <w:pPr>
        <w:ind w:left="1268" w:hanging="139"/>
      </w:pPr>
      <w:rPr>
        <w:rFonts w:hint="default"/>
        <w:lang w:val="en-US" w:eastAsia="en-US" w:bidi="ar-SA"/>
      </w:rPr>
    </w:lvl>
    <w:lvl w:ilvl="3" w:tplc="F06854CA">
      <w:numFmt w:val="bullet"/>
      <w:lvlText w:val="•"/>
      <w:lvlJc w:val="left"/>
      <w:pPr>
        <w:ind w:left="2177" w:hanging="139"/>
      </w:pPr>
      <w:rPr>
        <w:rFonts w:hint="default"/>
        <w:lang w:val="en-US" w:eastAsia="en-US" w:bidi="ar-SA"/>
      </w:rPr>
    </w:lvl>
    <w:lvl w:ilvl="4" w:tplc="40CC5A14">
      <w:numFmt w:val="bullet"/>
      <w:lvlText w:val="•"/>
      <w:lvlJc w:val="left"/>
      <w:pPr>
        <w:ind w:left="3086" w:hanging="139"/>
      </w:pPr>
      <w:rPr>
        <w:rFonts w:hint="default"/>
        <w:lang w:val="en-US" w:eastAsia="en-US" w:bidi="ar-SA"/>
      </w:rPr>
    </w:lvl>
    <w:lvl w:ilvl="5" w:tplc="1D1883E0">
      <w:numFmt w:val="bullet"/>
      <w:lvlText w:val="•"/>
      <w:lvlJc w:val="left"/>
      <w:pPr>
        <w:ind w:left="3995" w:hanging="139"/>
      </w:pPr>
      <w:rPr>
        <w:rFonts w:hint="default"/>
        <w:lang w:val="en-US" w:eastAsia="en-US" w:bidi="ar-SA"/>
      </w:rPr>
    </w:lvl>
    <w:lvl w:ilvl="6" w:tplc="A7829296">
      <w:numFmt w:val="bullet"/>
      <w:lvlText w:val="•"/>
      <w:lvlJc w:val="left"/>
      <w:pPr>
        <w:ind w:left="4904" w:hanging="139"/>
      </w:pPr>
      <w:rPr>
        <w:rFonts w:hint="default"/>
        <w:lang w:val="en-US" w:eastAsia="en-US" w:bidi="ar-SA"/>
      </w:rPr>
    </w:lvl>
    <w:lvl w:ilvl="7" w:tplc="3096374E">
      <w:numFmt w:val="bullet"/>
      <w:lvlText w:val="•"/>
      <w:lvlJc w:val="left"/>
      <w:pPr>
        <w:ind w:left="5812" w:hanging="139"/>
      </w:pPr>
      <w:rPr>
        <w:rFonts w:hint="default"/>
        <w:lang w:val="en-US" w:eastAsia="en-US" w:bidi="ar-SA"/>
      </w:rPr>
    </w:lvl>
    <w:lvl w:ilvl="8" w:tplc="2612EE4A">
      <w:numFmt w:val="bullet"/>
      <w:lvlText w:val="•"/>
      <w:lvlJc w:val="left"/>
      <w:pPr>
        <w:ind w:left="6721" w:hanging="139"/>
      </w:pPr>
      <w:rPr>
        <w:rFonts w:hint="default"/>
        <w:lang w:val="en-US" w:eastAsia="en-US" w:bidi="ar-SA"/>
      </w:rPr>
    </w:lvl>
  </w:abstractNum>
  <w:abstractNum w:abstractNumId="35" w15:restartNumberingAfterBreak="0">
    <w:nsid w:val="5D1A6B24"/>
    <w:multiLevelType w:val="hybridMultilevel"/>
    <w:tmpl w:val="6FBAA02C"/>
    <w:lvl w:ilvl="0" w:tplc="4E0A2E7A">
      <w:numFmt w:val="bullet"/>
      <w:lvlText w:val="•"/>
      <w:lvlJc w:val="left"/>
      <w:pPr>
        <w:ind w:left="1080" w:hanging="72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E64A9E"/>
    <w:multiLevelType w:val="multilevel"/>
    <w:tmpl w:val="ACEC4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0914B1"/>
    <w:multiLevelType w:val="hybridMultilevel"/>
    <w:tmpl w:val="01A2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166214"/>
    <w:multiLevelType w:val="multilevel"/>
    <w:tmpl w:val="DC425C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745254"/>
    <w:multiLevelType w:val="hybridMultilevel"/>
    <w:tmpl w:val="03F407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D9B1657"/>
    <w:multiLevelType w:val="hybridMultilevel"/>
    <w:tmpl w:val="6A0CC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1B4BF2"/>
    <w:multiLevelType w:val="hybridMultilevel"/>
    <w:tmpl w:val="AE00A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DA0243"/>
    <w:multiLevelType w:val="multilevel"/>
    <w:tmpl w:val="E612E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D638B9"/>
    <w:multiLevelType w:val="hybridMultilevel"/>
    <w:tmpl w:val="967EF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0E30771"/>
    <w:multiLevelType w:val="multilevel"/>
    <w:tmpl w:val="40880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0A3FDC"/>
    <w:multiLevelType w:val="hybridMultilevel"/>
    <w:tmpl w:val="8ADE130C"/>
    <w:lvl w:ilvl="0" w:tplc="4E0A2E7A">
      <w:numFmt w:val="bullet"/>
      <w:lvlText w:val="•"/>
      <w:lvlJc w:val="left"/>
      <w:pPr>
        <w:ind w:left="1080" w:hanging="72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3E0211"/>
    <w:multiLevelType w:val="hybridMultilevel"/>
    <w:tmpl w:val="C7D85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48144D"/>
    <w:multiLevelType w:val="multilevel"/>
    <w:tmpl w:val="FF3C4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BC5940"/>
    <w:multiLevelType w:val="hybridMultilevel"/>
    <w:tmpl w:val="5FE09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506117">
    <w:abstractNumId w:val="8"/>
  </w:num>
  <w:num w:numId="2" w16cid:durableId="141625269">
    <w:abstractNumId w:val="8"/>
    <w:lvlOverride w:ilvl="0">
      <w:startOverride w:val="1"/>
    </w:lvlOverride>
  </w:num>
  <w:num w:numId="3" w16cid:durableId="1070470360">
    <w:abstractNumId w:val="34"/>
  </w:num>
  <w:num w:numId="4" w16cid:durableId="1814758019">
    <w:abstractNumId w:val="43"/>
  </w:num>
  <w:num w:numId="5" w16cid:durableId="792018556">
    <w:abstractNumId w:val="8"/>
  </w:num>
  <w:num w:numId="6" w16cid:durableId="1841383562">
    <w:abstractNumId w:val="5"/>
  </w:num>
  <w:num w:numId="7" w16cid:durableId="369497786">
    <w:abstractNumId w:val="37"/>
  </w:num>
  <w:num w:numId="8" w16cid:durableId="335152491">
    <w:abstractNumId w:val="45"/>
  </w:num>
  <w:num w:numId="9" w16cid:durableId="924455505">
    <w:abstractNumId w:val="14"/>
  </w:num>
  <w:num w:numId="10" w16cid:durableId="1562058046">
    <w:abstractNumId w:val="10"/>
  </w:num>
  <w:num w:numId="11" w16cid:durableId="1259100680">
    <w:abstractNumId w:val="13"/>
  </w:num>
  <w:num w:numId="12" w16cid:durableId="1644238945">
    <w:abstractNumId w:val="35"/>
  </w:num>
  <w:num w:numId="13" w16cid:durableId="1371026285">
    <w:abstractNumId w:val="40"/>
  </w:num>
  <w:num w:numId="14" w16cid:durableId="13729102">
    <w:abstractNumId w:val="18"/>
  </w:num>
  <w:num w:numId="15" w16cid:durableId="322973497">
    <w:abstractNumId w:val="12"/>
  </w:num>
  <w:num w:numId="16" w16cid:durableId="2068070718">
    <w:abstractNumId w:val="15"/>
  </w:num>
  <w:num w:numId="17" w16cid:durableId="1592280644">
    <w:abstractNumId w:val="9"/>
  </w:num>
  <w:num w:numId="18" w16cid:durableId="1033455688">
    <w:abstractNumId w:val="48"/>
  </w:num>
  <w:num w:numId="19" w16cid:durableId="1338922870">
    <w:abstractNumId w:val="25"/>
  </w:num>
  <w:num w:numId="20" w16cid:durableId="406729025">
    <w:abstractNumId w:val="24"/>
  </w:num>
  <w:num w:numId="21" w16cid:durableId="32779097">
    <w:abstractNumId w:val="4"/>
  </w:num>
  <w:num w:numId="22" w16cid:durableId="1972859645">
    <w:abstractNumId w:val="0"/>
  </w:num>
  <w:num w:numId="23" w16cid:durableId="1379813992">
    <w:abstractNumId w:val="20"/>
  </w:num>
  <w:num w:numId="24" w16cid:durableId="682827872">
    <w:abstractNumId w:val="17"/>
  </w:num>
  <w:num w:numId="25" w16cid:durableId="737828937">
    <w:abstractNumId w:val="27"/>
  </w:num>
  <w:num w:numId="26" w16cid:durableId="698244833">
    <w:abstractNumId w:val="30"/>
  </w:num>
  <w:num w:numId="27" w16cid:durableId="969944426">
    <w:abstractNumId w:val="1"/>
  </w:num>
  <w:num w:numId="28" w16cid:durableId="381713766">
    <w:abstractNumId w:val="16"/>
  </w:num>
  <w:num w:numId="29" w16cid:durableId="1312906671">
    <w:abstractNumId w:val="41"/>
  </w:num>
  <w:num w:numId="30" w16cid:durableId="535432575">
    <w:abstractNumId w:val="23"/>
  </w:num>
  <w:num w:numId="31" w16cid:durableId="1720400171">
    <w:abstractNumId w:val="39"/>
  </w:num>
  <w:num w:numId="32" w16cid:durableId="1556623266">
    <w:abstractNumId w:val="32"/>
  </w:num>
  <w:num w:numId="33" w16cid:durableId="1501237887">
    <w:abstractNumId w:val="29"/>
  </w:num>
  <w:num w:numId="34" w16cid:durableId="1883200951">
    <w:abstractNumId w:val="2"/>
  </w:num>
  <w:num w:numId="35" w16cid:durableId="626737605">
    <w:abstractNumId w:val="46"/>
  </w:num>
  <w:num w:numId="36" w16cid:durableId="1723094289">
    <w:abstractNumId w:val="19"/>
    <w:lvlOverride w:ilvl="0"/>
    <w:lvlOverride w:ilvl="1"/>
    <w:lvlOverride w:ilvl="2"/>
    <w:lvlOverride w:ilvl="3"/>
    <w:lvlOverride w:ilvl="4"/>
    <w:lvlOverride w:ilvl="5"/>
    <w:lvlOverride w:ilvl="6"/>
    <w:lvlOverride w:ilvl="7"/>
    <w:lvlOverride w:ilvl="8"/>
  </w:num>
  <w:num w:numId="37" w16cid:durableId="1485047509">
    <w:abstractNumId w:val="3"/>
    <w:lvlOverride w:ilvl="0"/>
    <w:lvlOverride w:ilvl="1"/>
    <w:lvlOverride w:ilvl="2"/>
    <w:lvlOverride w:ilvl="3"/>
    <w:lvlOverride w:ilvl="4"/>
    <w:lvlOverride w:ilvl="5"/>
    <w:lvlOverride w:ilvl="6"/>
    <w:lvlOverride w:ilvl="7"/>
    <w:lvlOverride w:ilvl="8"/>
  </w:num>
  <w:num w:numId="38" w16cid:durableId="879053743">
    <w:abstractNumId w:val="21"/>
  </w:num>
  <w:num w:numId="39" w16cid:durableId="1892302299">
    <w:abstractNumId w:val="38"/>
    <w:lvlOverride w:ilvl="0"/>
    <w:lvlOverride w:ilvl="1"/>
    <w:lvlOverride w:ilvl="2"/>
    <w:lvlOverride w:ilvl="3"/>
    <w:lvlOverride w:ilvl="4"/>
    <w:lvlOverride w:ilvl="5"/>
    <w:lvlOverride w:ilvl="6"/>
    <w:lvlOverride w:ilvl="7"/>
    <w:lvlOverride w:ilvl="8"/>
  </w:num>
  <w:num w:numId="40" w16cid:durableId="1996227970">
    <w:abstractNumId w:val="22"/>
    <w:lvlOverride w:ilvl="0"/>
    <w:lvlOverride w:ilvl="1"/>
    <w:lvlOverride w:ilvl="2"/>
    <w:lvlOverride w:ilvl="3"/>
    <w:lvlOverride w:ilvl="4"/>
    <w:lvlOverride w:ilvl="5"/>
    <w:lvlOverride w:ilvl="6"/>
    <w:lvlOverride w:ilvl="7"/>
    <w:lvlOverride w:ilvl="8"/>
  </w:num>
  <w:num w:numId="41" w16cid:durableId="1562594901">
    <w:abstractNumId w:val="33"/>
    <w:lvlOverride w:ilvl="0"/>
    <w:lvlOverride w:ilvl="1"/>
    <w:lvlOverride w:ilvl="2"/>
    <w:lvlOverride w:ilvl="3"/>
    <w:lvlOverride w:ilvl="4"/>
    <w:lvlOverride w:ilvl="5"/>
    <w:lvlOverride w:ilvl="6"/>
    <w:lvlOverride w:ilvl="7"/>
    <w:lvlOverride w:ilvl="8"/>
  </w:num>
  <w:num w:numId="42" w16cid:durableId="2034575020">
    <w:abstractNumId w:val="36"/>
    <w:lvlOverride w:ilvl="0"/>
    <w:lvlOverride w:ilvl="1"/>
    <w:lvlOverride w:ilvl="2"/>
    <w:lvlOverride w:ilvl="3"/>
    <w:lvlOverride w:ilvl="4"/>
    <w:lvlOverride w:ilvl="5"/>
    <w:lvlOverride w:ilvl="6"/>
    <w:lvlOverride w:ilvl="7"/>
    <w:lvlOverride w:ilvl="8"/>
  </w:num>
  <w:num w:numId="43" w16cid:durableId="1666668746">
    <w:abstractNumId w:val="42"/>
    <w:lvlOverride w:ilvl="0"/>
    <w:lvlOverride w:ilvl="1"/>
    <w:lvlOverride w:ilvl="2"/>
    <w:lvlOverride w:ilvl="3"/>
    <w:lvlOverride w:ilvl="4"/>
    <w:lvlOverride w:ilvl="5"/>
    <w:lvlOverride w:ilvl="6"/>
    <w:lvlOverride w:ilvl="7"/>
    <w:lvlOverride w:ilvl="8"/>
  </w:num>
  <w:num w:numId="44" w16cid:durableId="1252549279">
    <w:abstractNumId w:val="28"/>
    <w:lvlOverride w:ilvl="0"/>
    <w:lvlOverride w:ilvl="1"/>
    <w:lvlOverride w:ilvl="2"/>
    <w:lvlOverride w:ilvl="3"/>
    <w:lvlOverride w:ilvl="4"/>
    <w:lvlOverride w:ilvl="5"/>
    <w:lvlOverride w:ilvl="6"/>
    <w:lvlOverride w:ilvl="7"/>
    <w:lvlOverride w:ilvl="8"/>
  </w:num>
  <w:num w:numId="45" w16cid:durableId="1005791827">
    <w:abstractNumId w:val="47"/>
    <w:lvlOverride w:ilvl="0"/>
    <w:lvlOverride w:ilvl="1"/>
    <w:lvlOverride w:ilvl="2"/>
    <w:lvlOverride w:ilvl="3"/>
    <w:lvlOverride w:ilvl="4"/>
    <w:lvlOverride w:ilvl="5"/>
    <w:lvlOverride w:ilvl="6"/>
    <w:lvlOverride w:ilvl="7"/>
    <w:lvlOverride w:ilvl="8"/>
  </w:num>
  <w:num w:numId="46" w16cid:durableId="862979138">
    <w:abstractNumId w:val="44"/>
    <w:lvlOverride w:ilvl="0"/>
    <w:lvlOverride w:ilvl="1"/>
    <w:lvlOverride w:ilvl="2"/>
    <w:lvlOverride w:ilvl="3"/>
    <w:lvlOverride w:ilvl="4"/>
    <w:lvlOverride w:ilvl="5"/>
    <w:lvlOverride w:ilvl="6"/>
    <w:lvlOverride w:ilvl="7"/>
    <w:lvlOverride w:ilvl="8"/>
  </w:num>
  <w:num w:numId="47" w16cid:durableId="678581429">
    <w:abstractNumId w:val="31"/>
    <w:lvlOverride w:ilvl="0"/>
    <w:lvlOverride w:ilvl="1"/>
    <w:lvlOverride w:ilvl="2"/>
    <w:lvlOverride w:ilvl="3"/>
    <w:lvlOverride w:ilvl="4"/>
    <w:lvlOverride w:ilvl="5"/>
    <w:lvlOverride w:ilvl="6"/>
    <w:lvlOverride w:ilvl="7"/>
    <w:lvlOverride w:ilvl="8"/>
  </w:num>
  <w:num w:numId="48" w16cid:durableId="356079411">
    <w:abstractNumId w:val="26"/>
    <w:lvlOverride w:ilvl="0"/>
    <w:lvlOverride w:ilvl="1"/>
    <w:lvlOverride w:ilvl="2"/>
    <w:lvlOverride w:ilvl="3"/>
    <w:lvlOverride w:ilvl="4"/>
    <w:lvlOverride w:ilvl="5"/>
    <w:lvlOverride w:ilvl="6"/>
    <w:lvlOverride w:ilvl="7"/>
    <w:lvlOverride w:ilvl="8"/>
  </w:num>
  <w:num w:numId="49" w16cid:durableId="1994405258">
    <w:abstractNumId w:val="7"/>
    <w:lvlOverride w:ilvl="0"/>
    <w:lvlOverride w:ilvl="1"/>
    <w:lvlOverride w:ilvl="2"/>
    <w:lvlOverride w:ilvl="3"/>
    <w:lvlOverride w:ilvl="4"/>
    <w:lvlOverride w:ilvl="5"/>
    <w:lvlOverride w:ilvl="6"/>
    <w:lvlOverride w:ilvl="7"/>
    <w:lvlOverride w:ilvl="8"/>
  </w:num>
  <w:num w:numId="50" w16cid:durableId="1278874985">
    <w:abstractNumId w:val="11"/>
    <w:lvlOverride w:ilvl="0"/>
    <w:lvlOverride w:ilvl="1"/>
    <w:lvlOverride w:ilvl="2"/>
    <w:lvlOverride w:ilvl="3"/>
    <w:lvlOverride w:ilvl="4"/>
    <w:lvlOverride w:ilvl="5"/>
    <w:lvlOverride w:ilvl="6"/>
    <w:lvlOverride w:ilvl="7"/>
    <w:lvlOverride w:ilvl="8"/>
  </w:num>
  <w:num w:numId="51" w16cid:durableId="1505586755">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1A4"/>
    <w:rsid w:val="000002D0"/>
    <w:rsid w:val="00004AED"/>
    <w:rsid w:val="00023E7B"/>
    <w:rsid w:val="00027657"/>
    <w:rsid w:val="00042006"/>
    <w:rsid w:val="00046499"/>
    <w:rsid w:val="00052E6C"/>
    <w:rsid w:val="00054AE4"/>
    <w:rsid w:val="000564D8"/>
    <w:rsid w:val="0005C556"/>
    <w:rsid w:val="000607D7"/>
    <w:rsid w:val="00060968"/>
    <w:rsid w:val="000638BA"/>
    <w:rsid w:val="00071F88"/>
    <w:rsid w:val="00083FD9"/>
    <w:rsid w:val="00093E32"/>
    <w:rsid w:val="00093EF0"/>
    <w:rsid w:val="000A2B92"/>
    <w:rsid w:val="000A7575"/>
    <w:rsid w:val="000A7E55"/>
    <w:rsid w:val="000B5460"/>
    <w:rsid w:val="000C0425"/>
    <w:rsid w:val="000C0549"/>
    <w:rsid w:val="000C5C1A"/>
    <w:rsid w:val="000C77D7"/>
    <w:rsid w:val="000D0C12"/>
    <w:rsid w:val="000E5C0B"/>
    <w:rsid w:val="000E7AE8"/>
    <w:rsid w:val="000F29B7"/>
    <w:rsid w:val="000F4B74"/>
    <w:rsid w:val="00107B9C"/>
    <w:rsid w:val="0011504A"/>
    <w:rsid w:val="00137213"/>
    <w:rsid w:val="00141185"/>
    <w:rsid w:val="0015173D"/>
    <w:rsid w:val="00156DAD"/>
    <w:rsid w:val="0015712D"/>
    <w:rsid w:val="00162919"/>
    <w:rsid w:val="001658F4"/>
    <w:rsid w:val="00172D15"/>
    <w:rsid w:val="00174422"/>
    <w:rsid w:val="0018345E"/>
    <w:rsid w:val="00192420"/>
    <w:rsid w:val="001947A9"/>
    <w:rsid w:val="0019696E"/>
    <w:rsid w:val="001C3716"/>
    <w:rsid w:val="001C68BC"/>
    <w:rsid w:val="001E4631"/>
    <w:rsid w:val="001F59CD"/>
    <w:rsid w:val="001F7DD5"/>
    <w:rsid w:val="001F7EC3"/>
    <w:rsid w:val="00203843"/>
    <w:rsid w:val="0020432A"/>
    <w:rsid w:val="00214934"/>
    <w:rsid w:val="0021777D"/>
    <w:rsid w:val="00223564"/>
    <w:rsid w:val="0022507B"/>
    <w:rsid w:val="00225892"/>
    <w:rsid w:val="00233828"/>
    <w:rsid w:val="00233BE4"/>
    <w:rsid w:val="00235A73"/>
    <w:rsid w:val="00236DFF"/>
    <w:rsid w:val="00242112"/>
    <w:rsid w:val="00247FB8"/>
    <w:rsid w:val="00251F3B"/>
    <w:rsid w:val="00266A66"/>
    <w:rsid w:val="0028126A"/>
    <w:rsid w:val="00282165"/>
    <w:rsid w:val="002911C2"/>
    <w:rsid w:val="0029157A"/>
    <w:rsid w:val="00295733"/>
    <w:rsid w:val="00297341"/>
    <w:rsid w:val="002A3808"/>
    <w:rsid w:val="002B649B"/>
    <w:rsid w:val="002C25BB"/>
    <w:rsid w:val="002D6B53"/>
    <w:rsid w:val="002D6E60"/>
    <w:rsid w:val="002D722F"/>
    <w:rsid w:val="002E5420"/>
    <w:rsid w:val="002E67EB"/>
    <w:rsid w:val="00300B70"/>
    <w:rsid w:val="00304587"/>
    <w:rsid w:val="0030574F"/>
    <w:rsid w:val="00306286"/>
    <w:rsid w:val="00306CFF"/>
    <w:rsid w:val="00311E38"/>
    <w:rsid w:val="00312829"/>
    <w:rsid w:val="0031774D"/>
    <w:rsid w:val="00321E9D"/>
    <w:rsid w:val="00327B9C"/>
    <w:rsid w:val="00332145"/>
    <w:rsid w:val="00341130"/>
    <w:rsid w:val="00341F08"/>
    <w:rsid w:val="0035575E"/>
    <w:rsid w:val="00363B01"/>
    <w:rsid w:val="003643A4"/>
    <w:rsid w:val="00364C35"/>
    <w:rsid w:val="003810BD"/>
    <w:rsid w:val="00384A22"/>
    <w:rsid w:val="003865EA"/>
    <w:rsid w:val="00397A92"/>
    <w:rsid w:val="003A2149"/>
    <w:rsid w:val="003A2204"/>
    <w:rsid w:val="003C2D09"/>
    <w:rsid w:val="003C69CF"/>
    <w:rsid w:val="003E3A70"/>
    <w:rsid w:val="003E5198"/>
    <w:rsid w:val="004056AD"/>
    <w:rsid w:val="004152CB"/>
    <w:rsid w:val="004155E0"/>
    <w:rsid w:val="004171F2"/>
    <w:rsid w:val="00426958"/>
    <w:rsid w:val="00426975"/>
    <w:rsid w:val="00437165"/>
    <w:rsid w:val="0043735B"/>
    <w:rsid w:val="004558A9"/>
    <w:rsid w:val="00462E13"/>
    <w:rsid w:val="004652A5"/>
    <w:rsid w:val="00467175"/>
    <w:rsid w:val="00470499"/>
    <w:rsid w:val="00471BC6"/>
    <w:rsid w:val="00471E99"/>
    <w:rsid w:val="00473224"/>
    <w:rsid w:val="00491A4F"/>
    <w:rsid w:val="0049639D"/>
    <w:rsid w:val="004967AA"/>
    <w:rsid w:val="004C5315"/>
    <w:rsid w:val="004D12DE"/>
    <w:rsid w:val="004D5FC8"/>
    <w:rsid w:val="004D6126"/>
    <w:rsid w:val="004E2DA6"/>
    <w:rsid w:val="00502224"/>
    <w:rsid w:val="005142F5"/>
    <w:rsid w:val="005147C8"/>
    <w:rsid w:val="00522BFA"/>
    <w:rsid w:val="00532AA9"/>
    <w:rsid w:val="0054143C"/>
    <w:rsid w:val="0054201B"/>
    <w:rsid w:val="00542D7F"/>
    <w:rsid w:val="00545F37"/>
    <w:rsid w:val="00550B6E"/>
    <w:rsid w:val="00556A63"/>
    <w:rsid w:val="00567D73"/>
    <w:rsid w:val="00575755"/>
    <w:rsid w:val="005811E6"/>
    <w:rsid w:val="005915F6"/>
    <w:rsid w:val="0059442C"/>
    <w:rsid w:val="005A0216"/>
    <w:rsid w:val="005A7B2C"/>
    <w:rsid w:val="005B52A2"/>
    <w:rsid w:val="005B71A4"/>
    <w:rsid w:val="005C461B"/>
    <w:rsid w:val="005C7164"/>
    <w:rsid w:val="005D7474"/>
    <w:rsid w:val="005E2419"/>
    <w:rsid w:val="005E4547"/>
    <w:rsid w:val="005E5A18"/>
    <w:rsid w:val="005F0D73"/>
    <w:rsid w:val="005F73EB"/>
    <w:rsid w:val="005F7B11"/>
    <w:rsid w:val="00614286"/>
    <w:rsid w:val="006241AE"/>
    <w:rsid w:val="00627E43"/>
    <w:rsid w:val="006319A5"/>
    <w:rsid w:val="006363F4"/>
    <w:rsid w:val="00641280"/>
    <w:rsid w:val="00646A06"/>
    <w:rsid w:val="006470AF"/>
    <w:rsid w:val="00650848"/>
    <w:rsid w:val="0065332D"/>
    <w:rsid w:val="00655C6F"/>
    <w:rsid w:val="00681D4C"/>
    <w:rsid w:val="006866C9"/>
    <w:rsid w:val="0069500F"/>
    <w:rsid w:val="006A055A"/>
    <w:rsid w:val="006A1BA4"/>
    <w:rsid w:val="006B67C8"/>
    <w:rsid w:val="006D2828"/>
    <w:rsid w:val="006D3425"/>
    <w:rsid w:val="006E268D"/>
    <w:rsid w:val="006F6079"/>
    <w:rsid w:val="00704B52"/>
    <w:rsid w:val="00710133"/>
    <w:rsid w:val="00711E85"/>
    <w:rsid w:val="00715DCF"/>
    <w:rsid w:val="00727468"/>
    <w:rsid w:val="00740BC3"/>
    <w:rsid w:val="00741C04"/>
    <w:rsid w:val="007434AC"/>
    <w:rsid w:val="00752C16"/>
    <w:rsid w:val="0075456B"/>
    <w:rsid w:val="00755773"/>
    <w:rsid w:val="00755F16"/>
    <w:rsid w:val="00763788"/>
    <w:rsid w:val="00763F0C"/>
    <w:rsid w:val="00767E60"/>
    <w:rsid w:val="00770EBA"/>
    <w:rsid w:val="00772D7A"/>
    <w:rsid w:val="007762F9"/>
    <w:rsid w:val="00783C34"/>
    <w:rsid w:val="007932C8"/>
    <w:rsid w:val="007936DB"/>
    <w:rsid w:val="00794A80"/>
    <w:rsid w:val="00794ED9"/>
    <w:rsid w:val="007A571C"/>
    <w:rsid w:val="007E4F9A"/>
    <w:rsid w:val="007E753F"/>
    <w:rsid w:val="007F61E8"/>
    <w:rsid w:val="0080269D"/>
    <w:rsid w:val="00806502"/>
    <w:rsid w:val="008248A0"/>
    <w:rsid w:val="008249C4"/>
    <w:rsid w:val="0082731B"/>
    <w:rsid w:val="00831884"/>
    <w:rsid w:val="00843E62"/>
    <w:rsid w:val="008459A6"/>
    <w:rsid w:val="00852D15"/>
    <w:rsid w:val="00860BB7"/>
    <w:rsid w:val="00871517"/>
    <w:rsid w:val="00873090"/>
    <w:rsid w:val="00886C29"/>
    <w:rsid w:val="00890222"/>
    <w:rsid w:val="008D2BF5"/>
    <w:rsid w:val="008E5FC9"/>
    <w:rsid w:val="008F0E55"/>
    <w:rsid w:val="0090690C"/>
    <w:rsid w:val="0090713B"/>
    <w:rsid w:val="00911A94"/>
    <w:rsid w:val="0091709E"/>
    <w:rsid w:val="009176B7"/>
    <w:rsid w:val="009261C2"/>
    <w:rsid w:val="00934108"/>
    <w:rsid w:val="009348D6"/>
    <w:rsid w:val="009375A3"/>
    <w:rsid w:val="00940183"/>
    <w:rsid w:val="00942422"/>
    <w:rsid w:val="0094577B"/>
    <w:rsid w:val="00945C25"/>
    <w:rsid w:val="00964646"/>
    <w:rsid w:val="009655D8"/>
    <w:rsid w:val="00972B75"/>
    <w:rsid w:val="00973E10"/>
    <w:rsid w:val="00976370"/>
    <w:rsid w:val="00986217"/>
    <w:rsid w:val="009937BC"/>
    <w:rsid w:val="00997DF2"/>
    <w:rsid w:val="009A2551"/>
    <w:rsid w:val="009A56F2"/>
    <w:rsid w:val="009B1D6A"/>
    <w:rsid w:val="009C0EF0"/>
    <w:rsid w:val="009C3E06"/>
    <w:rsid w:val="009C5006"/>
    <w:rsid w:val="009D0A62"/>
    <w:rsid w:val="009E0362"/>
    <w:rsid w:val="009F5A15"/>
    <w:rsid w:val="00A00E6F"/>
    <w:rsid w:val="00A079C1"/>
    <w:rsid w:val="00A13019"/>
    <w:rsid w:val="00A150D9"/>
    <w:rsid w:val="00A22069"/>
    <w:rsid w:val="00A23507"/>
    <w:rsid w:val="00A33E8B"/>
    <w:rsid w:val="00A35D42"/>
    <w:rsid w:val="00A37ABF"/>
    <w:rsid w:val="00A437C8"/>
    <w:rsid w:val="00A46B06"/>
    <w:rsid w:val="00A52FD0"/>
    <w:rsid w:val="00A55448"/>
    <w:rsid w:val="00A5596C"/>
    <w:rsid w:val="00A56D36"/>
    <w:rsid w:val="00A60965"/>
    <w:rsid w:val="00A62B56"/>
    <w:rsid w:val="00A72469"/>
    <w:rsid w:val="00A7252C"/>
    <w:rsid w:val="00A72D4D"/>
    <w:rsid w:val="00A77B3B"/>
    <w:rsid w:val="00A903D2"/>
    <w:rsid w:val="00AA21D6"/>
    <w:rsid w:val="00AB39DD"/>
    <w:rsid w:val="00AB62AB"/>
    <w:rsid w:val="00AB77F0"/>
    <w:rsid w:val="00AC2A78"/>
    <w:rsid w:val="00AC2DE4"/>
    <w:rsid w:val="00AD6196"/>
    <w:rsid w:val="00AF2BF9"/>
    <w:rsid w:val="00B0187E"/>
    <w:rsid w:val="00B03DB6"/>
    <w:rsid w:val="00B1692C"/>
    <w:rsid w:val="00B300B7"/>
    <w:rsid w:val="00B32B96"/>
    <w:rsid w:val="00B37D22"/>
    <w:rsid w:val="00B45A61"/>
    <w:rsid w:val="00B52221"/>
    <w:rsid w:val="00B56C91"/>
    <w:rsid w:val="00B65621"/>
    <w:rsid w:val="00B6786C"/>
    <w:rsid w:val="00B72183"/>
    <w:rsid w:val="00B76738"/>
    <w:rsid w:val="00B8099A"/>
    <w:rsid w:val="00B80ABF"/>
    <w:rsid w:val="00B823B9"/>
    <w:rsid w:val="00B8418C"/>
    <w:rsid w:val="00B861A4"/>
    <w:rsid w:val="00B91DA5"/>
    <w:rsid w:val="00B9257F"/>
    <w:rsid w:val="00B9284B"/>
    <w:rsid w:val="00B92954"/>
    <w:rsid w:val="00B9738A"/>
    <w:rsid w:val="00BA0ED5"/>
    <w:rsid w:val="00BA24D7"/>
    <w:rsid w:val="00BA3F55"/>
    <w:rsid w:val="00BA4106"/>
    <w:rsid w:val="00BB12AF"/>
    <w:rsid w:val="00BC1BAC"/>
    <w:rsid w:val="00BD06DB"/>
    <w:rsid w:val="00BE526F"/>
    <w:rsid w:val="00BE62C5"/>
    <w:rsid w:val="00BF1682"/>
    <w:rsid w:val="00BF50B0"/>
    <w:rsid w:val="00C02415"/>
    <w:rsid w:val="00C1043F"/>
    <w:rsid w:val="00C15B6F"/>
    <w:rsid w:val="00C219DA"/>
    <w:rsid w:val="00C34BF7"/>
    <w:rsid w:val="00C412ED"/>
    <w:rsid w:val="00C45FA7"/>
    <w:rsid w:val="00C5160D"/>
    <w:rsid w:val="00C54918"/>
    <w:rsid w:val="00C636D4"/>
    <w:rsid w:val="00C7325E"/>
    <w:rsid w:val="00C76D21"/>
    <w:rsid w:val="00C87FFB"/>
    <w:rsid w:val="00CA5E5C"/>
    <w:rsid w:val="00CB368C"/>
    <w:rsid w:val="00CC527D"/>
    <w:rsid w:val="00CC7480"/>
    <w:rsid w:val="00CD2A37"/>
    <w:rsid w:val="00CD6F6F"/>
    <w:rsid w:val="00CE0720"/>
    <w:rsid w:val="00CE5E05"/>
    <w:rsid w:val="00CF0A12"/>
    <w:rsid w:val="00D058D4"/>
    <w:rsid w:val="00D11C96"/>
    <w:rsid w:val="00D14721"/>
    <w:rsid w:val="00D14873"/>
    <w:rsid w:val="00D14FEC"/>
    <w:rsid w:val="00D25B7A"/>
    <w:rsid w:val="00D311CB"/>
    <w:rsid w:val="00D36240"/>
    <w:rsid w:val="00D36D1C"/>
    <w:rsid w:val="00D46046"/>
    <w:rsid w:val="00D4698E"/>
    <w:rsid w:val="00D67E83"/>
    <w:rsid w:val="00D751BF"/>
    <w:rsid w:val="00D841C6"/>
    <w:rsid w:val="00D925C9"/>
    <w:rsid w:val="00DA1C21"/>
    <w:rsid w:val="00DA4C5D"/>
    <w:rsid w:val="00DD055F"/>
    <w:rsid w:val="00DD6283"/>
    <w:rsid w:val="00DE28B8"/>
    <w:rsid w:val="00DF1F99"/>
    <w:rsid w:val="00DF396A"/>
    <w:rsid w:val="00E01564"/>
    <w:rsid w:val="00E01FFA"/>
    <w:rsid w:val="00E115F3"/>
    <w:rsid w:val="00E13483"/>
    <w:rsid w:val="00E13B23"/>
    <w:rsid w:val="00E175EC"/>
    <w:rsid w:val="00E245D7"/>
    <w:rsid w:val="00E2525C"/>
    <w:rsid w:val="00E45A4C"/>
    <w:rsid w:val="00E5138C"/>
    <w:rsid w:val="00E52DC4"/>
    <w:rsid w:val="00E60988"/>
    <w:rsid w:val="00E620D3"/>
    <w:rsid w:val="00E621FC"/>
    <w:rsid w:val="00E662E5"/>
    <w:rsid w:val="00E70DF3"/>
    <w:rsid w:val="00E729D8"/>
    <w:rsid w:val="00E95EC4"/>
    <w:rsid w:val="00EA1EB7"/>
    <w:rsid w:val="00EA3362"/>
    <w:rsid w:val="00EB4D5D"/>
    <w:rsid w:val="00EB7B07"/>
    <w:rsid w:val="00EC1EB3"/>
    <w:rsid w:val="00EC3956"/>
    <w:rsid w:val="00EC40B7"/>
    <w:rsid w:val="00EC6364"/>
    <w:rsid w:val="00EC69F6"/>
    <w:rsid w:val="00ED4AFE"/>
    <w:rsid w:val="00EF1ABA"/>
    <w:rsid w:val="00EF4A22"/>
    <w:rsid w:val="00EF4D1F"/>
    <w:rsid w:val="00EF5789"/>
    <w:rsid w:val="00F0396A"/>
    <w:rsid w:val="00F11119"/>
    <w:rsid w:val="00F1200C"/>
    <w:rsid w:val="00F21C54"/>
    <w:rsid w:val="00F30101"/>
    <w:rsid w:val="00F41691"/>
    <w:rsid w:val="00F42CB3"/>
    <w:rsid w:val="00F45891"/>
    <w:rsid w:val="00F50210"/>
    <w:rsid w:val="00F50D48"/>
    <w:rsid w:val="00F515DA"/>
    <w:rsid w:val="00F5394C"/>
    <w:rsid w:val="00F6716D"/>
    <w:rsid w:val="00F707AA"/>
    <w:rsid w:val="00F709AB"/>
    <w:rsid w:val="00F82D1B"/>
    <w:rsid w:val="00F859B2"/>
    <w:rsid w:val="00FA4539"/>
    <w:rsid w:val="00FA723C"/>
    <w:rsid w:val="00FB1D85"/>
    <w:rsid w:val="00FB59F4"/>
    <w:rsid w:val="00FC3B4E"/>
    <w:rsid w:val="00FD305B"/>
    <w:rsid w:val="00FE3E5F"/>
    <w:rsid w:val="00FF07FD"/>
    <w:rsid w:val="00FF6C48"/>
    <w:rsid w:val="1D8773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FDB18"/>
  <w15:chartTrackingRefBased/>
  <w15:docId w15:val="{FDE46769-DDF4-44B6-B156-9B84EAAA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240"/>
    <w:pPr>
      <w:spacing w:after="120" w:line="240" w:lineRule="auto"/>
      <w:jc w:val="both"/>
    </w:pPr>
    <w:rPr>
      <w:rFonts w:ascii="Calibri" w:eastAsiaTheme="minorEastAsia" w:hAnsi="Calibri"/>
      <w:sz w:val="24"/>
      <w:szCs w:val="32"/>
    </w:rPr>
  </w:style>
  <w:style w:type="paragraph" w:styleId="Heading1">
    <w:name w:val="heading 1"/>
    <w:basedOn w:val="Normal"/>
    <w:next w:val="Normal"/>
    <w:link w:val="Heading1Char"/>
    <w:autoRedefine/>
    <w:uiPriority w:val="9"/>
    <w:qFormat/>
    <w:rsid w:val="00F515DA"/>
    <w:pPr>
      <w:numPr>
        <w:numId w:val="1"/>
      </w:numPr>
      <w:spacing w:before="240"/>
      <w:jc w:val="left"/>
      <w:outlineLvl w:val="0"/>
    </w:pPr>
    <w:rPr>
      <w:b/>
      <w:color w:val="FF0000"/>
      <w:sz w:val="28"/>
      <w:szCs w:val="28"/>
    </w:rPr>
  </w:style>
  <w:style w:type="paragraph" w:styleId="Heading2">
    <w:name w:val="heading 2"/>
    <w:basedOn w:val="Normal"/>
    <w:next w:val="Normal"/>
    <w:link w:val="Heading2Char"/>
    <w:autoRedefine/>
    <w:uiPriority w:val="9"/>
    <w:unhideWhenUsed/>
    <w:qFormat/>
    <w:rsid w:val="004D12DE"/>
    <w:pPr>
      <w:keepNext/>
      <w:keepLines/>
      <w:spacing w:before="40" w:after="0"/>
      <w:outlineLvl w:val="1"/>
    </w:pPr>
    <w:rPr>
      <w:rFonts w:asciiTheme="majorHAnsi" w:eastAsiaTheme="majorEastAsia" w:hAnsiTheme="majorHAnsi" w:cstheme="majorBidi"/>
      <w:b/>
      <w:color w:val="EF7D30"/>
      <w:sz w:val="26"/>
      <w:szCs w:val="26"/>
    </w:rPr>
  </w:style>
  <w:style w:type="paragraph" w:styleId="Heading3">
    <w:name w:val="heading 3"/>
    <w:basedOn w:val="Normal"/>
    <w:next w:val="Normal"/>
    <w:link w:val="Heading3Char"/>
    <w:autoRedefine/>
    <w:uiPriority w:val="9"/>
    <w:unhideWhenUsed/>
    <w:qFormat/>
    <w:rsid w:val="006363F4"/>
    <w:pPr>
      <w:keepNext/>
      <w:keepLines/>
      <w:spacing w:before="40" w:after="0"/>
      <w:outlineLvl w:val="2"/>
    </w:pPr>
    <w:rPr>
      <w:rFonts w:asciiTheme="majorHAnsi" w:eastAsiaTheme="majorEastAsia" w:hAnsiTheme="majorHAnsi" w:cstheme="majorBidi"/>
      <w:b/>
      <w:color w:val="309FA1"/>
      <w:szCs w:val="24"/>
    </w:rPr>
  </w:style>
  <w:style w:type="paragraph" w:styleId="Heading4">
    <w:name w:val="heading 4"/>
    <w:basedOn w:val="Normal"/>
    <w:next w:val="Normal"/>
    <w:link w:val="Heading4Char"/>
    <w:uiPriority w:val="9"/>
    <w:unhideWhenUsed/>
    <w:qFormat/>
    <w:rsid w:val="0054201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link w:val="HeaderChar"/>
    <w:uiPriority w:val="99"/>
    <w:unhideWhenUsed/>
    <w:rsid w:val="005B71A4"/>
    <w:pPr>
      <w:tabs>
        <w:tab w:val="center" w:pos="4513"/>
        <w:tab w:val="right" w:pos="9026"/>
      </w:tabs>
      <w:spacing w:after="0"/>
    </w:pPr>
  </w:style>
  <w:style w:type="character" w:customStyle="1" w:styleId="HeaderChar">
    <w:name w:val="Header Char"/>
    <w:aliases w:val="Customisable document title Char"/>
    <w:basedOn w:val="DefaultParagraphFont"/>
    <w:link w:val="Header"/>
    <w:uiPriority w:val="99"/>
    <w:rsid w:val="005B71A4"/>
  </w:style>
  <w:style w:type="paragraph" w:styleId="Footer">
    <w:name w:val="footer"/>
    <w:basedOn w:val="Normal"/>
    <w:link w:val="FooterChar"/>
    <w:uiPriority w:val="99"/>
    <w:unhideWhenUsed/>
    <w:rsid w:val="005B71A4"/>
    <w:pPr>
      <w:tabs>
        <w:tab w:val="center" w:pos="4513"/>
        <w:tab w:val="right" w:pos="9026"/>
      </w:tabs>
      <w:spacing w:after="0"/>
    </w:pPr>
  </w:style>
  <w:style w:type="character" w:customStyle="1" w:styleId="FooterChar">
    <w:name w:val="Footer Char"/>
    <w:basedOn w:val="DefaultParagraphFont"/>
    <w:link w:val="Footer"/>
    <w:uiPriority w:val="99"/>
    <w:rsid w:val="005B71A4"/>
  </w:style>
  <w:style w:type="paragraph" w:customStyle="1" w:styleId="BasicParagraph">
    <w:name w:val="[Basic Paragraph]"/>
    <w:basedOn w:val="Normal"/>
    <w:uiPriority w:val="99"/>
    <w:rsid w:val="005B71A4"/>
    <w:pPr>
      <w:widowControl w:val="0"/>
      <w:autoSpaceDE w:val="0"/>
      <w:autoSpaceDN w:val="0"/>
      <w:adjustRightInd w:val="0"/>
      <w:spacing w:after="0" w:line="288" w:lineRule="auto"/>
      <w:textAlignment w:val="center"/>
    </w:pPr>
    <w:rPr>
      <w:rFonts w:ascii="Times-Roman" w:hAnsi="Times-Roman" w:cs="Times-Roman"/>
      <w:color w:val="000000"/>
      <w:szCs w:val="24"/>
    </w:rPr>
  </w:style>
  <w:style w:type="table" w:styleId="TableGrid">
    <w:name w:val="Table Grid"/>
    <w:basedOn w:val="TableNormal"/>
    <w:uiPriority w:val="59"/>
    <w:rsid w:val="005B7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515DA"/>
    <w:rPr>
      <w:rFonts w:ascii="Calibri" w:eastAsiaTheme="minorEastAsia" w:hAnsi="Calibri"/>
      <w:b/>
      <w:color w:val="FF0000"/>
      <w:sz w:val="28"/>
      <w:szCs w:val="28"/>
    </w:rPr>
  </w:style>
  <w:style w:type="paragraph" w:styleId="Title">
    <w:name w:val="Title"/>
    <w:basedOn w:val="Heading1"/>
    <w:next w:val="Normal"/>
    <w:link w:val="TitleChar"/>
    <w:uiPriority w:val="10"/>
    <w:qFormat/>
    <w:rsid w:val="00F515DA"/>
    <w:pPr>
      <w:numPr>
        <w:numId w:val="0"/>
      </w:numPr>
      <w:jc w:val="center"/>
    </w:pPr>
    <w:rPr>
      <w:sz w:val="40"/>
      <w:szCs w:val="40"/>
    </w:rPr>
  </w:style>
  <w:style w:type="character" w:customStyle="1" w:styleId="TitleChar">
    <w:name w:val="Title Char"/>
    <w:basedOn w:val="DefaultParagraphFont"/>
    <w:link w:val="Title"/>
    <w:uiPriority w:val="10"/>
    <w:rsid w:val="00F515DA"/>
    <w:rPr>
      <w:rFonts w:ascii="Calibri" w:eastAsiaTheme="minorEastAsia" w:hAnsi="Calibri"/>
      <w:b/>
      <w:color w:val="FF0000"/>
      <w:sz w:val="40"/>
      <w:szCs w:val="40"/>
    </w:rPr>
  </w:style>
  <w:style w:type="paragraph" w:styleId="NoSpacing">
    <w:name w:val="No Spacing"/>
    <w:uiPriority w:val="1"/>
    <w:qFormat/>
    <w:rsid w:val="000002D0"/>
    <w:pPr>
      <w:spacing w:after="0" w:line="240" w:lineRule="auto"/>
      <w:jc w:val="both"/>
    </w:pPr>
    <w:rPr>
      <w:rFonts w:ascii="Calibri" w:eastAsiaTheme="minorEastAsia" w:hAnsi="Calibri"/>
      <w:sz w:val="24"/>
      <w:szCs w:val="24"/>
    </w:rPr>
  </w:style>
  <w:style w:type="paragraph" w:styleId="Subtitle">
    <w:name w:val="Subtitle"/>
    <w:basedOn w:val="Heading1"/>
    <w:next w:val="Normal"/>
    <w:link w:val="SubtitleChar"/>
    <w:uiPriority w:val="11"/>
    <w:qFormat/>
    <w:rsid w:val="00F515DA"/>
    <w:pPr>
      <w:numPr>
        <w:numId w:val="0"/>
      </w:numPr>
    </w:pPr>
  </w:style>
  <w:style w:type="character" w:customStyle="1" w:styleId="SubtitleChar">
    <w:name w:val="Subtitle Char"/>
    <w:basedOn w:val="DefaultParagraphFont"/>
    <w:link w:val="Subtitle"/>
    <w:uiPriority w:val="11"/>
    <w:rsid w:val="00F515DA"/>
    <w:rPr>
      <w:rFonts w:ascii="Calibri" w:eastAsiaTheme="minorEastAsia" w:hAnsi="Calibri"/>
      <w:b/>
      <w:color w:val="FF0000"/>
      <w:sz w:val="28"/>
      <w:szCs w:val="28"/>
    </w:rPr>
  </w:style>
  <w:style w:type="table" w:styleId="GridTable4-Accent1">
    <w:name w:val="Grid Table 4 Accent 1"/>
    <w:basedOn w:val="TableNormal"/>
    <w:uiPriority w:val="49"/>
    <w:rsid w:val="00093EF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BodyText">
    <w:name w:val="Body Text"/>
    <w:basedOn w:val="Normal"/>
    <w:link w:val="BodyTextChar"/>
    <w:uiPriority w:val="1"/>
    <w:rsid w:val="00783C34"/>
    <w:pPr>
      <w:widowControl w:val="0"/>
      <w:autoSpaceDE w:val="0"/>
      <w:autoSpaceDN w:val="0"/>
      <w:spacing w:after="0"/>
      <w:ind w:left="120"/>
      <w:jc w:val="left"/>
    </w:pPr>
    <w:rPr>
      <w:rFonts w:ascii="Arial" w:eastAsia="Arial" w:hAnsi="Arial" w:cs="Arial"/>
      <w:sz w:val="22"/>
      <w:szCs w:val="22"/>
      <w:lang w:val="en-US"/>
    </w:rPr>
  </w:style>
  <w:style w:type="character" w:customStyle="1" w:styleId="BodyTextChar">
    <w:name w:val="Body Text Char"/>
    <w:basedOn w:val="DefaultParagraphFont"/>
    <w:link w:val="BodyText"/>
    <w:uiPriority w:val="1"/>
    <w:rsid w:val="00783C34"/>
    <w:rPr>
      <w:rFonts w:ascii="Arial" w:eastAsia="Arial" w:hAnsi="Arial" w:cs="Arial"/>
      <w:lang w:val="en-US"/>
    </w:rPr>
  </w:style>
  <w:style w:type="paragraph" w:styleId="ListParagraph">
    <w:name w:val="List Paragraph"/>
    <w:basedOn w:val="Normal"/>
    <w:uiPriority w:val="34"/>
    <w:rsid w:val="00740BC3"/>
    <w:pPr>
      <w:widowControl w:val="0"/>
      <w:autoSpaceDE w:val="0"/>
      <w:autoSpaceDN w:val="0"/>
      <w:ind w:left="261" w:hanging="142"/>
      <w:jc w:val="left"/>
    </w:pPr>
    <w:rPr>
      <w:rFonts w:asciiTheme="minorHAnsi" w:eastAsia="Arial" w:hAnsiTheme="minorHAnsi" w:cs="Arial"/>
      <w:szCs w:val="22"/>
      <w:lang w:val="en-US"/>
    </w:rPr>
  </w:style>
  <w:style w:type="character" w:styleId="CommentReference">
    <w:name w:val="annotation reference"/>
    <w:basedOn w:val="DefaultParagraphFont"/>
    <w:uiPriority w:val="99"/>
    <w:semiHidden/>
    <w:unhideWhenUsed/>
    <w:rsid w:val="0015712D"/>
    <w:rPr>
      <w:sz w:val="16"/>
      <w:szCs w:val="16"/>
    </w:rPr>
  </w:style>
  <w:style w:type="paragraph" w:styleId="CommentText">
    <w:name w:val="annotation text"/>
    <w:basedOn w:val="Normal"/>
    <w:link w:val="CommentTextChar"/>
    <w:uiPriority w:val="99"/>
    <w:semiHidden/>
    <w:unhideWhenUsed/>
    <w:rsid w:val="0015712D"/>
    <w:rPr>
      <w:sz w:val="20"/>
      <w:szCs w:val="20"/>
    </w:rPr>
  </w:style>
  <w:style w:type="character" w:customStyle="1" w:styleId="CommentTextChar">
    <w:name w:val="Comment Text Char"/>
    <w:basedOn w:val="DefaultParagraphFont"/>
    <w:link w:val="CommentText"/>
    <w:uiPriority w:val="99"/>
    <w:semiHidden/>
    <w:rsid w:val="0015712D"/>
    <w:rPr>
      <w:rFonts w:ascii="Calibri" w:eastAsiaTheme="minorEastAsia" w:hAnsi="Calibri"/>
      <w:sz w:val="20"/>
      <w:szCs w:val="20"/>
    </w:rPr>
  </w:style>
  <w:style w:type="paragraph" w:styleId="CommentSubject">
    <w:name w:val="annotation subject"/>
    <w:basedOn w:val="CommentText"/>
    <w:next w:val="CommentText"/>
    <w:link w:val="CommentSubjectChar"/>
    <w:uiPriority w:val="99"/>
    <w:semiHidden/>
    <w:unhideWhenUsed/>
    <w:rsid w:val="0015712D"/>
    <w:rPr>
      <w:b/>
      <w:bCs/>
    </w:rPr>
  </w:style>
  <w:style w:type="character" w:customStyle="1" w:styleId="CommentSubjectChar">
    <w:name w:val="Comment Subject Char"/>
    <w:basedOn w:val="CommentTextChar"/>
    <w:link w:val="CommentSubject"/>
    <w:uiPriority w:val="99"/>
    <w:semiHidden/>
    <w:rsid w:val="0015712D"/>
    <w:rPr>
      <w:rFonts w:ascii="Calibri" w:eastAsiaTheme="minorEastAsia" w:hAnsi="Calibri"/>
      <w:b/>
      <w:bCs/>
      <w:sz w:val="20"/>
      <w:szCs w:val="20"/>
    </w:rPr>
  </w:style>
  <w:style w:type="character" w:customStyle="1" w:styleId="Heading2Char">
    <w:name w:val="Heading 2 Char"/>
    <w:basedOn w:val="DefaultParagraphFont"/>
    <w:link w:val="Heading2"/>
    <w:uiPriority w:val="9"/>
    <w:rsid w:val="004D12DE"/>
    <w:rPr>
      <w:rFonts w:asciiTheme="majorHAnsi" w:eastAsiaTheme="majorEastAsia" w:hAnsiTheme="majorHAnsi" w:cstheme="majorBidi"/>
      <w:b/>
      <w:color w:val="EF7D30"/>
      <w:sz w:val="26"/>
      <w:szCs w:val="26"/>
    </w:rPr>
  </w:style>
  <w:style w:type="character" w:customStyle="1" w:styleId="Heading3Char">
    <w:name w:val="Heading 3 Char"/>
    <w:basedOn w:val="DefaultParagraphFont"/>
    <w:link w:val="Heading3"/>
    <w:uiPriority w:val="9"/>
    <w:rsid w:val="006363F4"/>
    <w:rPr>
      <w:rFonts w:asciiTheme="majorHAnsi" w:eastAsiaTheme="majorEastAsia" w:hAnsiTheme="majorHAnsi" w:cstheme="majorBidi"/>
      <w:b/>
      <w:color w:val="309FA1"/>
      <w:sz w:val="24"/>
      <w:szCs w:val="24"/>
    </w:rPr>
  </w:style>
  <w:style w:type="character" w:customStyle="1" w:styleId="Heading4Char">
    <w:name w:val="Heading 4 Char"/>
    <w:basedOn w:val="DefaultParagraphFont"/>
    <w:link w:val="Heading4"/>
    <w:uiPriority w:val="9"/>
    <w:rsid w:val="0054201B"/>
    <w:rPr>
      <w:rFonts w:asciiTheme="majorHAnsi" w:eastAsiaTheme="majorEastAsia" w:hAnsiTheme="majorHAnsi" w:cstheme="majorBidi"/>
      <w:i/>
      <w:iCs/>
      <w:color w:val="2F5496" w:themeColor="accent1" w:themeShade="BF"/>
      <w:sz w:val="24"/>
      <w:szCs w:val="32"/>
    </w:rPr>
  </w:style>
  <w:style w:type="paragraph" w:styleId="TOCHeading">
    <w:name w:val="TOC Heading"/>
    <w:basedOn w:val="Heading1"/>
    <w:next w:val="Normal"/>
    <w:uiPriority w:val="39"/>
    <w:unhideWhenUsed/>
    <w:rsid w:val="00575755"/>
    <w:pPr>
      <w:keepNext/>
      <w:keepLines/>
      <w:numPr>
        <w:numId w:val="0"/>
      </w:numPr>
      <w:spacing w:after="0" w:line="259" w:lineRule="auto"/>
      <w:outlineLvl w:val="9"/>
    </w:pPr>
    <w:rPr>
      <w:rFonts w:asciiTheme="majorHAnsi" w:eastAsiaTheme="majorEastAsia" w:hAnsiTheme="majorHAnsi" w:cstheme="majorBidi"/>
      <w:b w:val="0"/>
      <w:color w:val="2F5496" w:themeColor="accent1" w:themeShade="BF"/>
      <w:sz w:val="32"/>
      <w:szCs w:val="32"/>
      <w:lang w:eastAsia="en-GB"/>
    </w:rPr>
  </w:style>
  <w:style w:type="paragraph" w:styleId="TOC1">
    <w:name w:val="toc 1"/>
    <w:basedOn w:val="Normal"/>
    <w:next w:val="Normal"/>
    <w:autoRedefine/>
    <w:uiPriority w:val="39"/>
    <w:unhideWhenUsed/>
    <w:rsid w:val="00575755"/>
    <w:pPr>
      <w:spacing w:after="100"/>
    </w:pPr>
  </w:style>
  <w:style w:type="paragraph" w:styleId="TOC2">
    <w:name w:val="toc 2"/>
    <w:basedOn w:val="Normal"/>
    <w:next w:val="Normal"/>
    <w:autoRedefine/>
    <w:uiPriority w:val="39"/>
    <w:unhideWhenUsed/>
    <w:rsid w:val="00575755"/>
    <w:pPr>
      <w:spacing w:after="100"/>
      <w:ind w:left="240"/>
    </w:pPr>
  </w:style>
  <w:style w:type="paragraph" w:styleId="TOC3">
    <w:name w:val="toc 3"/>
    <w:basedOn w:val="Normal"/>
    <w:next w:val="Normal"/>
    <w:autoRedefine/>
    <w:uiPriority w:val="39"/>
    <w:unhideWhenUsed/>
    <w:rsid w:val="00575755"/>
    <w:pPr>
      <w:spacing w:after="100"/>
      <w:ind w:left="480"/>
    </w:pPr>
  </w:style>
  <w:style w:type="character" w:styleId="Hyperlink">
    <w:name w:val="Hyperlink"/>
    <w:basedOn w:val="DefaultParagraphFont"/>
    <w:uiPriority w:val="99"/>
    <w:unhideWhenUsed/>
    <w:rsid w:val="00575755"/>
    <w:rPr>
      <w:color w:val="0563C1" w:themeColor="hyperlink"/>
      <w:u w:val="single"/>
    </w:rPr>
  </w:style>
  <w:style w:type="paragraph" w:customStyle="1" w:styleId="MainText">
    <w:name w:val="Main Text"/>
    <w:basedOn w:val="Normal"/>
    <w:link w:val="MainTextChar"/>
    <w:rsid w:val="00306CFF"/>
    <w:pPr>
      <w:spacing w:after="0"/>
    </w:pPr>
    <w:rPr>
      <w:rFonts w:ascii="Garamond" w:eastAsiaTheme="minorHAnsi" w:hAnsi="Garamond" w:cs="Arial"/>
      <w:color w:val="615C5D"/>
      <w:sz w:val="20"/>
      <w:szCs w:val="22"/>
    </w:rPr>
  </w:style>
  <w:style w:type="character" w:customStyle="1" w:styleId="MainTextChar">
    <w:name w:val="Main Text Char"/>
    <w:basedOn w:val="DefaultParagraphFont"/>
    <w:link w:val="MainText"/>
    <w:rsid w:val="00306CFF"/>
    <w:rPr>
      <w:rFonts w:ascii="Garamond" w:hAnsi="Garamond" w:cs="Arial"/>
      <w:color w:val="615C5D"/>
      <w:sz w:val="20"/>
    </w:rPr>
  </w:style>
  <w:style w:type="character" w:customStyle="1" w:styleId="BodyChar">
    <w:name w:val="Body Char"/>
    <w:link w:val="Body"/>
    <w:locked/>
    <w:rsid w:val="0022507B"/>
    <w:rPr>
      <w:rFonts w:cs="Arial"/>
      <w:lang w:val="en-US"/>
    </w:rPr>
  </w:style>
  <w:style w:type="paragraph" w:customStyle="1" w:styleId="Body">
    <w:name w:val="Body"/>
    <w:link w:val="BodyChar"/>
    <w:rsid w:val="0022507B"/>
    <w:pPr>
      <w:tabs>
        <w:tab w:val="left" w:leader="underscore" w:pos="6237"/>
      </w:tabs>
      <w:spacing w:after="120" w:line="280" w:lineRule="exact"/>
    </w:pPr>
    <w:rPr>
      <w:rFonts w:cs="Arial"/>
      <w:lang w:val="en-US"/>
    </w:rPr>
  </w:style>
  <w:style w:type="paragraph" w:customStyle="1" w:styleId="body0">
    <w:name w:val="body"/>
    <w:basedOn w:val="Normal"/>
    <w:rsid w:val="0022507B"/>
    <w:pPr>
      <w:spacing w:before="100" w:beforeAutospacing="1" w:after="100" w:afterAutospacing="1"/>
      <w:jc w:val="left"/>
    </w:pPr>
    <w:rPr>
      <w:rFonts w:ascii="Times New Roman" w:eastAsia="Times New Roman" w:hAnsi="Times New Roman" w:cs="Times New Roman"/>
      <w:szCs w:val="24"/>
      <w:lang w:eastAsia="en-GB"/>
    </w:rPr>
  </w:style>
  <w:style w:type="character" w:customStyle="1" w:styleId="Insertionspace">
    <w:name w:val="Insertion space"/>
    <w:rsid w:val="0022507B"/>
    <w:rPr>
      <w:color w:val="FF0000"/>
    </w:rPr>
  </w:style>
  <w:style w:type="paragraph" w:customStyle="1" w:styleId="Standard">
    <w:name w:val="Standard"/>
    <w:rsid w:val="00986217"/>
    <w:pPr>
      <w:suppressAutoHyphens/>
      <w:autoSpaceDN w:val="0"/>
      <w:spacing w:before="120" w:after="120" w:line="264" w:lineRule="auto"/>
      <w:textAlignment w:val="baseline"/>
    </w:pPr>
    <w:rPr>
      <w:rFonts w:ascii="Verdana" w:eastAsia="MS Mincho" w:hAnsi="Verdana" w:cs="Verdana"/>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1.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f08d81-1b6e-408e-98fe-23a054f3b47e">
      <Terms xmlns="http://schemas.microsoft.com/office/infopath/2007/PartnerControls"/>
    </lcf76f155ced4ddcb4097134ff3c332f>
    <TaxCatchAll xmlns="86541900-0ce3-4a91-b908-0704fc6ad9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E041518B56CE46B8030F7D189DD11C" ma:contentTypeVersion="13" ma:contentTypeDescription="Create a new document." ma:contentTypeScope="" ma:versionID="aa8e32836d6171c16cd4f02e1802f431">
  <xsd:schema xmlns:xsd="http://www.w3.org/2001/XMLSchema" xmlns:xs="http://www.w3.org/2001/XMLSchema" xmlns:p="http://schemas.microsoft.com/office/2006/metadata/properties" xmlns:ns2="c1f08d81-1b6e-408e-98fe-23a054f3b47e" xmlns:ns3="86541900-0ce3-4a91-b908-0704fc6ad965" targetNamespace="http://schemas.microsoft.com/office/2006/metadata/properties" ma:root="true" ma:fieldsID="cd2d46fd971930df518674c09a7bcf1c" ns2:_="" ns3:_="">
    <xsd:import namespace="c1f08d81-1b6e-408e-98fe-23a054f3b47e"/>
    <xsd:import namespace="86541900-0ce3-4a91-b908-0704fc6ad9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f08d81-1b6e-408e-98fe-23a054f3b4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ecae0aa-4a62-41ca-8ed3-fdb650d0540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541900-0ce3-4a91-b908-0704fc6ad96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0ed8f46-57d1-4bbb-8844-f3ac38ad1571}" ma:internalName="TaxCatchAll" ma:showField="CatchAllData" ma:web="86541900-0ce3-4a91-b908-0704fc6ad9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F8D09-0820-4C42-9992-38E6DE814FEB}">
  <ds:schemaRefs>
    <ds:schemaRef ds:uri="http://schemas.microsoft.com/office/2006/metadata/properties"/>
    <ds:schemaRef ds:uri="http://schemas.microsoft.com/office/infopath/2007/PartnerControls"/>
    <ds:schemaRef ds:uri="c1f08d81-1b6e-408e-98fe-23a054f3b47e"/>
    <ds:schemaRef ds:uri="86541900-0ce3-4a91-b908-0704fc6ad965"/>
  </ds:schemaRefs>
</ds:datastoreItem>
</file>

<file path=customXml/itemProps2.xml><?xml version="1.0" encoding="utf-8"?>
<ds:datastoreItem xmlns:ds="http://schemas.openxmlformats.org/officeDocument/2006/customXml" ds:itemID="{9B7D03FE-5333-48D4-84F2-4462F17570D5}">
  <ds:schemaRefs>
    <ds:schemaRef ds:uri="http://schemas.microsoft.com/sharepoint/v3/contenttype/forms"/>
  </ds:schemaRefs>
</ds:datastoreItem>
</file>

<file path=customXml/itemProps3.xml><?xml version="1.0" encoding="utf-8"?>
<ds:datastoreItem xmlns:ds="http://schemas.openxmlformats.org/officeDocument/2006/customXml" ds:itemID="{330DFCC5-8182-48F4-883B-95D57D024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f08d81-1b6e-408e-98fe-23a054f3b47e"/>
    <ds:schemaRef ds:uri="86541900-0ce3-4a91-b908-0704fc6ad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5C7FD9-B002-4A34-826C-D6B7E9D64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Morris</dc:creator>
  <cp:keywords/>
  <dc:description/>
  <cp:lastModifiedBy>Laura Withington - T.L</cp:lastModifiedBy>
  <cp:revision>2</cp:revision>
  <dcterms:created xsi:type="dcterms:W3CDTF">2026-04-22T08:56:00Z</dcterms:created>
  <dcterms:modified xsi:type="dcterms:W3CDTF">2026-04-22T08:56:00Z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0x010100E0E041518B56CE46B8030F7D189DD11C</vt:lpwstr>
  </property>
  <property fmtid="{D5CDD505-2E9C-101B-9397-08002B2CF9AE}" pid="3" name="MediaServiceImageTags">
    <vt:lpwstr/>
  </property>
</Properties>
</file>